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D9E6AF9" w:rsidR="004D6416" w:rsidRDefault="00350F3C" w:rsidP="00A07F2F">
      <w:pPr>
        <w:pBdr>
          <w:top w:val="single" w:sz="4" w:space="1" w:color="auto"/>
          <w:left w:val="single" w:sz="4" w:space="4" w:color="auto"/>
          <w:bottom w:val="single" w:sz="4" w:space="1" w:color="auto"/>
          <w:right w:val="single" w:sz="4" w:space="4" w:color="auto"/>
        </w:pBdr>
        <w:spacing w:before="240" w:after="240"/>
        <w:jc w:val="center"/>
        <w:rPr>
          <w:b/>
          <w:lang w:val="fr-CA"/>
        </w:rPr>
      </w:pPr>
      <w:r w:rsidRPr="00A56FA3">
        <w:rPr>
          <w:b/>
          <w:lang w:val="fr-CA"/>
        </w:rPr>
        <w:t xml:space="preserve">Guide de l’usager </w:t>
      </w:r>
      <w:r w:rsidR="006345FA">
        <w:rPr>
          <w:b/>
          <w:lang w:val="fr-CA"/>
        </w:rPr>
        <w:t>—</w:t>
      </w:r>
      <w:r w:rsidRPr="00A56FA3">
        <w:rPr>
          <w:b/>
          <w:lang w:val="fr-CA"/>
        </w:rPr>
        <w:t xml:space="preserve"> </w:t>
      </w:r>
      <w:proofErr w:type="spellStart"/>
      <w:r w:rsidR="00697E11">
        <w:rPr>
          <w:b/>
          <w:lang w:val="fr-CA"/>
        </w:rPr>
        <w:t>T</w:t>
      </w:r>
      <w:r w:rsidRPr="00A56FA3">
        <w:rPr>
          <w:b/>
          <w:lang w:val="fr-CA"/>
        </w:rPr>
        <w:t>élépratique</w:t>
      </w:r>
      <w:proofErr w:type="spellEnd"/>
      <w:r w:rsidRPr="00A56FA3">
        <w:rPr>
          <w:b/>
          <w:lang w:val="fr-CA"/>
        </w:rPr>
        <w:t xml:space="preserve"> </w:t>
      </w:r>
    </w:p>
    <w:p w14:paraId="6AB194F1" w14:textId="1C4EBB5F" w:rsidR="00FE164B" w:rsidRDefault="00FE164B" w:rsidP="008206E5">
      <w:pPr>
        <w:pBdr>
          <w:top w:val="single" w:sz="4" w:space="1" w:color="auto"/>
          <w:left w:val="single" w:sz="4" w:space="4" w:color="auto"/>
          <w:bottom w:val="single" w:sz="4" w:space="1" w:color="auto"/>
          <w:right w:val="single" w:sz="4" w:space="4" w:color="auto"/>
        </w:pBdr>
        <w:spacing w:before="240" w:after="240"/>
        <w:jc w:val="center"/>
        <w:rPr>
          <w:b/>
          <w:lang w:val="fr-CA"/>
        </w:rPr>
      </w:pPr>
      <w:r>
        <w:rPr>
          <w:b/>
          <w:lang w:val="fr-CA"/>
        </w:rPr>
        <w:t xml:space="preserve">Préparé </w:t>
      </w:r>
      <w:r w:rsidR="00A07F2F">
        <w:rPr>
          <w:b/>
          <w:lang w:val="fr-CA"/>
        </w:rPr>
        <w:t xml:space="preserve">par Marianne </w:t>
      </w:r>
      <w:proofErr w:type="spellStart"/>
      <w:r w:rsidR="00A07F2F">
        <w:rPr>
          <w:b/>
          <w:lang w:val="fr-CA"/>
        </w:rPr>
        <w:t>Lê</w:t>
      </w:r>
      <w:proofErr w:type="spellEnd"/>
      <w:r>
        <w:rPr>
          <w:b/>
          <w:lang w:val="fr-CA"/>
        </w:rPr>
        <w:t xml:space="preserve">, </w:t>
      </w:r>
      <w:proofErr w:type="spellStart"/>
      <w:r>
        <w:rPr>
          <w:b/>
          <w:lang w:val="fr-CA"/>
        </w:rPr>
        <w:t>c.o</w:t>
      </w:r>
      <w:proofErr w:type="spellEnd"/>
      <w:r>
        <w:rPr>
          <w:b/>
          <w:lang w:val="fr-CA"/>
        </w:rPr>
        <w:t xml:space="preserve">. </w:t>
      </w:r>
      <w:r w:rsidR="008206E5">
        <w:rPr>
          <w:b/>
          <w:lang w:val="fr-CA"/>
        </w:rPr>
        <w:t xml:space="preserve">et </w:t>
      </w:r>
      <w:r>
        <w:rPr>
          <w:b/>
          <w:lang w:val="fr-CA"/>
        </w:rPr>
        <w:t xml:space="preserve">Sarah </w:t>
      </w:r>
      <w:proofErr w:type="spellStart"/>
      <w:r>
        <w:rPr>
          <w:b/>
          <w:lang w:val="fr-CA"/>
        </w:rPr>
        <w:t>Mongeau</w:t>
      </w:r>
      <w:proofErr w:type="spellEnd"/>
      <w:r>
        <w:rPr>
          <w:b/>
          <w:lang w:val="fr-CA"/>
        </w:rPr>
        <w:t xml:space="preserve">, </w:t>
      </w:r>
      <w:proofErr w:type="spellStart"/>
      <w:r>
        <w:rPr>
          <w:b/>
          <w:lang w:val="fr-CA"/>
        </w:rPr>
        <w:t>c.o</w:t>
      </w:r>
      <w:proofErr w:type="spellEnd"/>
      <w:r>
        <w:rPr>
          <w:b/>
          <w:lang w:val="fr-CA"/>
        </w:rPr>
        <w:t xml:space="preserve">. </w:t>
      </w:r>
    </w:p>
    <w:p w14:paraId="1376EFB3" w14:textId="3280D0F2" w:rsidR="00662AC9" w:rsidRDefault="00662AC9" w:rsidP="008206E5">
      <w:pPr>
        <w:pBdr>
          <w:top w:val="single" w:sz="4" w:space="1" w:color="auto"/>
          <w:left w:val="single" w:sz="4" w:space="4" w:color="auto"/>
          <w:bottom w:val="single" w:sz="4" w:space="1" w:color="auto"/>
          <w:right w:val="single" w:sz="4" w:space="4" w:color="auto"/>
        </w:pBdr>
        <w:spacing w:before="240" w:after="240"/>
        <w:jc w:val="center"/>
        <w:rPr>
          <w:b/>
          <w:lang w:val="fr-CA"/>
        </w:rPr>
      </w:pPr>
      <w:r>
        <w:rPr>
          <w:b/>
          <w:lang w:val="fr-CA"/>
        </w:rPr>
        <w:t xml:space="preserve">Avec la participation de Chantal Lepire, </w:t>
      </w:r>
      <w:proofErr w:type="spellStart"/>
      <w:r>
        <w:rPr>
          <w:b/>
          <w:lang w:val="fr-CA"/>
        </w:rPr>
        <w:t>c.o</w:t>
      </w:r>
      <w:proofErr w:type="spellEnd"/>
      <w:r>
        <w:rPr>
          <w:b/>
          <w:lang w:val="fr-CA"/>
        </w:rPr>
        <w:t>.</w:t>
      </w:r>
    </w:p>
    <w:p w14:paraId="53DDD6DF" w14:textId="34813CCB" w:rsidR="00A07F2F" w:rsidRDefault="00A07F2F" w:rsidP="00A07F2F">
      <w:pPr>
        <w:pBdr>
          <w:top w:val="single" w:sz="4" w:space="1" w:color="auto"/>
          <w:left w:val="single" w:sz="4" w:space="4" w:color="auto"/>
          <w:bottom w:val="single" w:sz="4" w:space="1" w:color="auto"/>
          <w:right w:val="single" w:sz="4" w:space="4" w:color="auto"/>
        </w:pBdr>
        <w:spacing w:before="240" w:after="240"/>
        <w:jc w:val="center"/>
        <w:rPr>
          <w:b/>
          <w:lang w:val="fr-CA"/>
        </w:rPr>
      </w:pPr>
      <w:r>
        <w:rPr>
          <w:b/>
          <w:lang w:val="fr-CA"/>
        </w:rPr>
        <w:t xml:space="preserve">Canevas modifiable pour les </w:t>
      </w:r>
      <w:r w:rsidR="008206E5">
        <w:rPr>
          <w:b/>
          <w:lang w:val="fr-CA"/>
        </w:rPr>
        <w:t xml:space="preserve">professionnelles et professionnels </w:t>
      </w:r>
      <w:r>
        <w:rPr>
          <w:b/>
          <w:lang w:val="fr-CA"/>
        </w:rPr>
        <w:t xml:space="preserve">membres de l’AQPDDC </w:t>
      </w:r>
    </w:p>
    <w:p w14:paraId="3198BFE6" w14:textId="77777777" w:rsidR="004370C9" w:rsidRPr="00A56FA3" w:rsidRDefault="004370C9">
      <w:pPr>
        <w:spacing w:line="240" w:lineRule="auto"/>
        <w:rPr>
          <w:lang w:val="fr-CA"/>
        </w:rPr>
      </w:pPr>
    </w:p>
    <w:p w14:paraId="00000004" w14:textId="1ED58AA7" w:rsidR="004D6416" w:rsidRPr="00A56FA3" w:rsidRDefault="00350F3C" w:rsidP="00AE038F">
      <w:pPr>
        <w:spacing w:line="240" w:lineRule="auto"/>
        <w:jc w:val="both"/>
        <w:rPr>
          <w:lang w:val="fr-CA"/>
        </w:rPr>
      </w:pPr>
      <w:r w:rsidRPr="00A56FA3">
        <w:rPr>
          <w:lang w:val="fr-CA"/>
        </w:rPr>
        <w:t xml:space="preserve">Vous avez pris rendez-vous pour un service </w:t>
      </w:r>
      <w:r w:rsidRPr="0063199F">
        <w:rPr>
          <w:b/>
          <w:bCs/>
          <w:lang w:val="fr-CA"/>
        </w:rPr>
        <w:t>d’orientation</w:t>
      </w:r>
      <w:r w:rsidR="00AD7C09" w:rsidRPr="0063199F">
        <w:rPr>
          <w:b/>
          <w:bCs/>
          <w:lang w:val="fr-CA"/>
        </w:rPr>
        <w:t xml:space="preserve"> </w:t>
      </w:r>
      <w:r w:rsidR="006345FA" w:rsidRPr="0063199F">
        <w:rPr>
          <w:b/>
          <w:bCs/>
          <w:lang w:val="fr-CA"/>
        </w:rPr>
        <w:t>/</w:t>
      </w:r>
      <w:r w:rsidR="00AD7C09" w:rsidRPr="0063199F">
        <w:rPr>
          <w:b/>
          <w:bCs/>
          <w:lang w:val="fr-CA"/>
        </w:rPr>
        <w:t xml:space="preserve"> </w:t>
      </w:r>
      <w:r w:rsidR="00A07F2F" w:rsidRPr="0063199F">
        <w:rPr>
          <w:b/>
          <w:bCs/>
          <w:lang w:val="fr-CA"/>
        </w:rPr>
        <w:t>employabilité</w:t>
      </w:r>
      <w:r w:rsidR="006345FA" w:rsidRPr="0063199F">
        <w:rPr>
          <w:b/>
          <w:bCs/>
          <w:lang w:val="fr-CA"/>
        </w:rPr>
        <w:t> </w:t>
      </w:r>
      <w:r w:rsidRPr="0063199F">
        <w:rPr>
          <w:b/>
          <w:bCs/>
          <w:lang w:val="fr-CA"/>
        </w:rPr>
        <w:t>?</w:t>
      </w:r>
      <w:r w:rsidRPr="00A56FA3">
        <w:rPr>
          <w:lang w:val="fr-CA"/>
        </w:rPr>
        <w:t xml:space="preserve"> </w:t>
      </w:r>
    </w:p>
    <w:p w14:paraId="00000006" w14:textId="269E6C95" w:rsidR="004D6416" w:rsidRPr="00A56FA3" w:rsidRDefault="00350F3C" w:rsidP="00AE038F">
      <w:pPr>
        <w:spacing w:line="240" w:lineRule="auto"/>
        <w:jc w:val="both"/>
        <w:rPr>
          <w:lang w:val="fr-CA"/>
        </w:rPr>
      </w:pPr>
      <w:r w:rsidRPr="00A56FA3">
        <w:rPr>
          <w:lang w:val="fr-CA"/>
        </w:rPr>
        <w:t>La personne qui s’occupe de votre dossier offre maintenant les services à distance</w:t>
      </w:r>
      <w:r w:rsidR="006345FA">
        <w:rPr>
          <w:lang w:val="fr-CA"/>
        </w:rPr>
        <w:t> </w:t>
      </w:r>
      <w:r w:rsidRPr="00A56FA3">
        <w:rPr>
          <w:lang w:val="fr-CA"/>
        </w:rPr>
        <w:t xml:space="preserve">? </w:t>
      </w:r>
    </w:p>
    <w:p w14:paraId="00000007" w14:textId="77777777" w:rsidR="004D6416" w:rsidRPr="00A56FA3" w:rsidRDefault="004D6416" w:rsidP="00AE038F">
      <w:pPr>
        <w:spacing w:line="240" w:lineRule="auto"/>
        <w:jc w:val="both"/>
        <w:rPr>
          <w:lang w:val="fr-CA"/>
        </w:rPr>
      </w:pPr>
    </w:p>
    <w:p w14:paraId="00000008" w14:textId="6FAF043E" w:rsidR="004D6416" w:rsidRPr="00A56FA3" w:rsidRDefault="00AD7C09" w:rsidP="00AE038F">
      <w:pPr>
        <w:spacing w:line="240" w:lineRule="auto"/>
        <w:jc w:val="both"/>
        <w:rPr>
          <w:lang w:val="fr-CA"/>
        </w:rPr>
      </w:pPr>
      <w:r>
        <w:rPr>
          <w:lang w:val="fr-CA"/>
        </w:rPr>
        <w:t>Ce guide explicatif évoque</w:t>
      </w:r>
      <w:r w:rsidR="00350F3C" w:rsidRPr="00A56FA3">
        <w:rPr>
          <w:lang w:val="fr-CA"/>
        </w:rPr>
        <w:t xml:space="preserve"> certaines </w:t>
      </w:r>
      <w:r w:rsidR="00350F3C" w:rsidRPr="001C47A9">
        <w:rPr>
          <w:lang w:val="fr-CA"/>
        </w:rPr>
        <w:t>modalités à respecter</w:t>
      </w:r>
      <w:r w:rsidR="00350F3C" w:rsidRPr="00A56FA3">
        <w:rPr>
          <w:lang w:val="fr-CA"/>
        </w:rPr>
        <w:t xml:space="preserve"> pour assurer le bon déroulement de la démarche ainsi </w:t>
      </w:r>
      <w:r w:rsidR="00350F3C" w:rsidRPr="001C47A9">
        <w:rPr>
          <w:lang w:val="fr-CA"/>
        </w:rPr>
        <w:t>que des ressources pour</w:t>
      </w:r>
      <w:r w:rsidR="00350F3C" w:rsidRPr="00A56FA3">
        <w:rPr>
          <w:lang w:val="fr-CA"/>
        </w:rPr>
        <w:t xml:space="preserve"> mener à bien votre </w:t>
      </w:r>
      <w:r w:rsidR="00350F3C" w:rsidRPr="0063199F">
        <w:rPr>
          <w:b/>
          <w:bCs/>
          <w:lang w:val="fr-CA"/>
        </w:rPr>
        <w:t>processus d’orientation</w:t>
      </w:r>
      <w:r w:rsidR="00350F3C" w:rsidRPr="00A56FA3">
        <w:rPr>
          <w:lang w:val="fr-CA"/>
        </w:rPr>
        <w:t xml:space="preserve"> dans ce contexte particulier</w:t>
      </w:r>
      <w:r w:rsidR="00132242">
        <w:rPr>
          <w:lang w:val="fr-CA"/>
        </w:rPr>
        <w:t xml:space="preserve"> où la </w:t>
      </w:r>
      <w:proofErr w:type="spellStart"/>
      <w:r w:rsidR="00132242">
        <w:rPr>
          <w:lang w:val="fr-CA"/>
        </w:rPr>
        <w:t>télépratique</w:t>
      </w:r>
      <w:proofErr w:type="spellEnd"/>
      <w:r w:rsidR="00132242">
        <w:rPr>
          <w:lang w:val="fr-CA"/>
        </w:rPr>
        <w:t xml:space="preserve"> devient la façon de recevoir vos services. </w:t>
      </w:r>
    </w:p>
    <w:p w14:paraId="00000009" w14:textId="77777777" w:rsidR="004D6416" w:rsidRPr="00A56FA3" w:rsidRDefault="004D6416" w:rsidP="00AE038F">
      <w:pPr>
        <w:spacing w:line="240" w:lineRule="auto"/>
        <w:jc w:val="both"/>
        <w:rPr>
          <w:lang w:val="fr-CA"/>
        </w:rPr>
      </w:pPr>
    </w:p>
    <w:p w14:paraId="0000000A" w14:textId="251AD2C5" w:rsidR="004D6416" w:rsidRPr="00A56FA3" w:rsidRDefault="00350F3C" w:rsidP="00AE038F">
      <w:pPr>
        <w:spacing w:line="240" w:lineRule="auto"/>
        <w:jc w:val="both"/>
        <w:rPr>
          <w:b/>
          <w:lang w:val="fr-CA"/>
        </w:rPr>
      </w:pPr>
      <w:r w:rsidRPr="00A56FA3">
        <w:rPr>
          <w:b/>
          <w:lang w:val="fr-CA"/>
        </w:rPr>
        <w:t xml:space="preserve">Les circonstances de </w:t>
      </w:r>
      <w:r w:rsidR="003A6E4E">
        <w:rPr>
          <w:b/>
          <w:lang w:val="fr-CA"/>
        </w:rPr>
        <w:t xml:space="preserve">la </w:t>
      </w:r>
      <w:r w:rsidRPr="00A56FA3">
        <w:rPr>
          <w:b/>
          <w:lang w:val="fr-CA"/>
        </w:rPr>
        <w:t>pandémie</w:t>
      </w:r>
    </w:p>
    <w:p w14:paraId="0000000B" w14:textId="77777777" w:rsidR="004D6416" w:rsidRPr="00A56FA3" w:rsidRDefault="004D6416" w:rsidP="00AE038F">
      <w:pPr>
        <w:spacing w:line="240" w:lineRule="auto"/>
        <w:jc w:val="both"/>
        <w:rPr>
          <w:b/>
          <w:lang w:val="fr-CA"/>
        </w:rPr>
      </w:pPr>
    </w:p>
    <w:p w14:paraId="0000000C" w14:textId="2DA9AC36" w:rsidR="004D6416" w:rsidRPr="00A56FA3" w:rsidRDefault="00350F3C" w:rsidP="00AE038F">
      <w:pPr>
        <w:spacing w:line="240" w:lineRule="auto"/>
        <w:jc w:val="both"/>
        <w:rPr>
          <w:i/>
          <w:lang w:val="fr-CA"/>
        </w:rPr>
      </w:pPr>
      <w:r w:rsidRPr="00A56FA3">
        <w:rPr>
          <w:lang w:val="fr-CA"/>
        </w:rPr>
        <w:t xml:space="preserve">L’annonce de mesures d’isolement social par les différents paliers de </w:t>
      </w:r>
      <w:r w:rsidR="006345FA">
        <w:rPr>
          <w:lang w:val="fr-CA"/>
        </w:rPr>
        <w:t>g</w:t>
      </w:r>
      <w:r w:rsidRPr="00A56FA3">
        <w:rPr>
          <w:lang w:val="fr-CA"/>
        </w:rPr>
        <w:t xml:space="preserve">ouvernement en lien avec la COVID-19 et la fermeture des organismes publics et parapublics ont chamboulé la pratique de plusieurs professionnels de la relation d’aide, </w:t>
      </w:r>
      <w:r w:rsidRPr="003A6E4E">
        <w:rPr>
          <w:b/>
          <w:bCs/>
          <w:lang w:val="fr-CA"/>
        </w:rPr>
        <w:t>dont les conseill</w:t>
      </w:r>
      <w:r w:rsidR="008206E5">
        <w:rPr>
          <w:b/>
          <w:bCs/>
          <w:lang w:val="fr-CA"/>
        </w:rPr>
        <w:t>ères</w:t>
      </w:r>
      <w:r w:rsidRPr="003A6E4E">
        <w:rPr>
          <w:b/>
          <w:bCs/>
          <w:lang w:val="fr-CA"/>
        </w:rPr>
        <w:t xml:space="preserve"> et conseill</w:t>
      </w:r>
      <w:r w:rsidR="008206E5">
        <w:rPr>
          <w:b/>
          <w:bCs/>
          <w:lang w:val="fr-CA"/>
        </w:rPr>
        <w:t>ers</w:t>
      </w:r>
      <w:r w:rsidRPr="003A6E4E">
        <w:rPr>
          <w:b/>
          <w:bCs/>
          <w:lang w:val="fr-CA"/>
        </w:rPr>
        <w:t xml:space="preserve"> d’orientation (</w:t>
      </w:r>
      <w:proofErr w:type="spellStart"/>
      <w:r w:rsidRPr="003A6E4E">
        <w:rPr>
          <w:b/>
          <w:bCs/>
          <w:lang w:val="fr-CA"/>
        </w:rPr>
        <w:t>c.o</w:t>
      </w:r>
      <w:proofErr w:type="spellEnd"/>
      <w:r w:rsidRPr="003A6E4E">
        <w:rPr>
          <w:b/>
          <w:bCs/>
          <w:lang w:val="fr-CA"/>
        </w:rPr>
        <w:t>.)</w:t>
      </w:r>
      <w:r w:rsidR="0070092A">
        <w:rPr>
          <w:b/>
          <w:bCs/>
          <w:lang w:val="fr-CA"/>
        </w:rPr>
        <w:t xml:space="preserve"> et les conseillères et conseillers en emploi.</w:t>
      </w:r>
      <w:r w:rsidRPr="00A56FA3">
        <w:rPr>
          <w:lang w:val="fr-CA"/>
        </w:rPr>
        <w:t xml:space="preserve"> Plusieurs d’entre eux continuent toutefois d’offrir leurs services. Bien que difficile et nouvelle, cette situation a encouragé </w:t>
      </w:r>
      <w:r w:rsidRPr="003A6E4E">
        <w:rPr>
          <w:b/>
          <w:bCs/>
          <w:lang w:val="fr-CA"/>
        </w:rPr>
        <w:t>l</w:t>
      </w:r>
      <w:r w:rsidR="004370C9" w:rsidRPr="003A6E4E">
        <w:rPr>
          <w:b/>
          <w:bCs/>
          <w:lang w:val="fr-CA"/>
        </w:rPr>
        <w:t xml:space="preserve">es </w:t>
      </w:r>
      <w:proofErr w:type="spellStart"/>
      <w:r w:rsidR="004370C9" w:rsidRPr="003A6E4E">
        <w:rPr>
          <w:b/>
          <w:bCs/>
          <w:lang w:val="fr-CA"/>
        </w:rPr>
        <w:t>c.o</w:t>
      </w:r>
      <w:proofErr w:type="spellEnd"/>
      <w:r w:rsidR="004370C9" w:rsidRPr="003A6E4E">
        <w:rPr>
          <w:b/>
          <w:bCs/>
          <w:lang w:val="fr-CA"/>
        </w:rPr>
        <w:t xml:space="preserve"> </w:t>
      </w:r>
      <w:r w:rsidR="004370C9">
        <w:rPr>
          <w:lang w:val="fr-CA"/>
        </w:rPr>
        <w:t xml:space="preserve">à devenir créatifs et </w:t>
      </w:r>
      <w:r w:rsidRPr="00A56FA3">
        <w:rPr>
          <w:lang w:val="fr-CA"/>
        </w:rPr>
        <w:t xml:space="preserve">à se pencher sur le sujet de la </w:t>
      </w:r>
      <w:proofErr w:type="spellStart"/>
      <w:r w:rsidR="00132242">
        <w:rPr>
          <w:lang w:val="fr-CA"/>
        </w:rPr>
        <w:t>télépratique</w:t>
      </w:r>
      <w:proofErr w:type="spellEnd"/>
      <w:r w:rsidR="00132242">
        <w:rPr>
          <w:lang w:val="fr-CA"/>
        </w:rPr>
        <w:t xml:space="preserve">. </w:t>
      </w:r>
    </w:p>
    <w:p w14:paraId="0000000D" w14:textId="77777777" w:rsidR="004D6416" w:rsidRPr="00A56FA3" w:rsidRDefault="004D6416" w:rsidP="00AE038F">
      <w:pPr>
        <w:spacing w:line="240" w:lineRule="auto"/>
        <w:jc w:val="both"/>
        <w:rPr>
          <w:lang w:val="fr-CA"/>
        </w:rPr>
      </w:pPr>
    </w:p>
    <w:p w14:paraId="0000000E" w14:textId="4F3F2E6B" w:rsidR="004D6416" w:rsidRPr="00A56FA3" w:rsidRDefault="00350F3C" w:rsidP="00AE038F">
      <w:pPr>
        <w:spacing w:line="240" w:lineRule="auto"/>
        <w:jc w:val="both"/>
        <w:rPr>
          <w:lang w:val="fr-CA"/>
        </w:rPr>
      </w:pPr>
      <w:r w:rsidRPr="00A56FA3">
        <w:rPr>
          <w:lang w:val="fr-CA"/>
        </w:rPr>
        <w:t xml:space="preserve">Dans votre intérêt, à titre de </w:t>
      </w:r>
      <w:r w:rsidRPr="00C5710A">
        <w:rPr>
          <w:color w:val="000000" w:themeColor="text1"/>
          <w:lang w:val="fr-CA"/>
        </w:rPr>
        <w:t xml:space="preserve">bénéficiaire de </w:t>
      </w:r>
      <w:r w:rsidRPr="00B248C3">
        <w:rPr>
          <w:b/>
          <w:lang w:val="fr-CA"/>
        </w:rPr>
        <w:t>service d’orientation</w:t>
      </w:r>
      <w:r w:rsidRPr="00A56FA3">
        <w:rPr>
          <w:lang w:val="fr-CA"/>
        </w:rPr>
        <w:t xml:space="preserve">, nous souhaitons d’abord vous rassurer que le service d’accompagnement </w:t>
      </w:r>
      <w:proofErr w:type="gramStart"/>
      <w:r w:rsidRPr="00A56FA3">
        <w:rPr>
          <w:lang w:val="fr-CA"/>
        </w:rPr>
        <w:t>sera</w:t>
      </w:r>
      <w:proofErr w:type="gramEnd"/>
      <w:r w:rsidRPr="00A56FA3">
        <w:rPr>
          <w:lang w:val="fr-CA"/>
        </w:rPr>
        <w:t xml:space="preserve"> maintenu tant et aussi longtemps que les conditions le permettent. </w:t>
      </w:r>
    </w:p>
    <w:p w14:paraId="0000000F" w14:textId="77777777" w:rsidR="004D6416" w:rsidRPr="00A56FA3" w:rsidRDefault="004D6416" w:rsidP="00AE038F">
      <w:pPr>
        <w:spacing w:line="240" w:lineRule="auto"/>
        <w:jc w:val="both"/>
        <w:rPr>
          <w:lang w:val="fr-CA"/>
        </w:rPr>
      </w:pPr>
    </w:p>
    <w:p w14:paraId="00000010" w14:textId="5322372A" w:rsidR="004D6416" w:rsidRPr="00B248C3" w:rsidRDefault="00350F3C" w:rsidP="00AE038F">
      <w:pPr>
        <w:spacing w:line="240" w:lineRule="auto"/>
        <w:jc w:val="both"/>
        <w:rPr>
          <w:b/>
          <w:lang w:val="fr-CA"/>
        </w:rPr>
      </w:pPr>
      <w:r w:rsidRPr="008206E5">
        <w:rPr>
          <w:b/>
          <w:bCs/>
          <w:lang w:val="fr-CA"/>
        </w:rPr>
        <w:t>Nos conseill</w:t>
      </w:r>
      <w:r w:rsidR="00132242">
        <w:rPr>
          <w:b/>
          <w:bCs/>
          <w:lang w:val="fr-CA"/>
        </w:rPr>
        <w:t>ères</w:t>
      </w:r>
      <w:r w:rsidR="00D53A8A" w:rsidRPr="008206E5">
        <w:rPr>
          <w:b/>
          <w:bCs/>
          <w:lang w:val="fr-CA"/>
        </w:rPr>
        <w:t xml:space="preserve"> et conseill</w:t>
      </w:r>
      <w:r w:rsidR="00132242">
        <w:rPr>
          <w:b/>
          <w:bCs/>
          <w:lang w:val="fr-CA"/>
        </w:rPr>
        <w:t>ers</w:t>
      </w:r>
      <w:r w:rsidRPr="00A56FA3">
        <w:rPr>
          <w:lang w:val="fr-CA"/>
        </w:rPr>
        <w:t xml:space="preserve"> travaillent à partir de la maison et prennent les dispositions nécessaires afin de vous offrir un accompagnement de qualité et qui répond à vos besoins et objectifs dans </w:t>
      </w:r>
      <w:r w:rsidR="004370C9">
        <w:rPr>
          <w:lang w:val="fr-CA"/>
        </w:rPr>
        <w:t xml:space="preserve">le respect de la </w:t>
      </w:r>
      <w:r w:rsidRPr="00A56FA3">
        <w:rPr>
          <w:lang w:val="fr-CA"/>
        </w:rPr>
        <w:t xml:space="preserve">mission de </w:t>
      </w:r>
      <w:r w:rsidRPr="004370C9">
        <w:rPr>
          <w:b/>
          <w:lang w:val="fr-CA"/>
        </w:rPr>
        <w:t>l’organisme X</w:t>
      </w:r>
      <w:r w:rsidRPr="00A56FA3">
        <w:rPr>
          <w:lang w:val="fr-CA"/>
        </w:rPr>
        <w:t xml:space="preserve"> </w:t>
      </w:r>
      <w:r w:rsidRPr="00B248C3">
        <w:rPr>
          <w:b/>
          <w:lang w:val="fr-CA"/>
        </w:rPr>
        <w:t>et de la mission sociale de l’Ordre professionnel dont ils font partie</w:t>
      </w:r>
      <w:r w:rsidR="00C16D0E" w:rsidRPr="00B248C3">
        <w:rPr>
          <w:rStyle w:val="Appelnotedebasdep"/>
          <w:b/>
          <w:lang w:val="fr-CA"/>
        </w:rPr>
        <w:footnoteReference w:id="1"/>
      </w:r>
      <w:r w:rsidR="00C16D0E" w:rsidRPr="00B248C3">
        <w:rPr>
          <w:b/>
          <w:lang w:val="fr-CA"/>
        </w:rPr>
        <w:t>.</w:t>
      </w:r>
      <w:r w:rsidRPr="00B248C3">
        <w:rPr>
          <w:b/>
          <w:lang w:val="fr-CA"/>
        </w:rPr>
        <w:t xml:space="preserve"> </w:t>
      </w:r>
    </w:p>
    <w:p w14:paraId="00000011" w14:textId="77777777" w:rsidR="004D6416" w:rsidRPr="00A56FA3" w:rsidRDefault="004D6416" w:rsidP="00AE038F">
      <w:pPr>
        <w:spacing w:line="240" w:lineRule="auto"/>
        <w:jc w:val="both"/>
        <w:rPr>
          <w:lang w:val="fr-CA"/>
        </w:rPr>
      </w:pPr>
    </w:p>
    <w:p w14:paraId="00000012" w14:textId="188D2F36" w:rsidR="004D6416" w:rsidRPr="00A56FA3" w:rsidRDefault="00350F3C" w:rsidP="00AE038F">
      <w:pPr>
        <w:spacing w:line="240" w:lineRule="auto"/>
        <w:jc w:val="both"/>
        <w:rPr>
          <w:lang w:val="fr-CA"/>
        </w:rPr>
      </w:pPr>
      <w:r w:rsidRPr="004370C9">
        <w:rPr>
          <w:b/>
          <w:lang w:val="fr-CA"/>
        </w:rPr>
        <w:t xml:space="preserve">L’organisme </w:t>
      </w:r>
      <w:r w:rsidR="004A6DA1" w:rsidRPr="004370C9">
        <w:rPr>
          <w:b/>
          <w:lang w:val="fr-CA"/>
        </w:rPr>
        <w:t>X (</w:t>
      </w:r>
      <w:r w:rsidR="004370C9" w:rsidRPr="004370C9">
        <w:rPr>
          <w:b/>
          <w:lang w:val="fr-CA"/>
        </w:rPr>
        <w:t>ou nom d</w:t>
      </w:r>
      <w:r w:rsidR="00132242">
        <w:rPr>
          <w:b/>
          <w:lang w:val="fr-CA"/>
        </w:rPr>
        <w:t xml:space="preserve">e la conseillère et du </w:t>
      </w:r>
      <w:r w:rsidR="004370C9" w:rsidRPr="004370C9">
        <w:rPr>
          <w:b/>
          <w:lang w:val="fr-CA"/>
        </w:rPr>
        <w:t>conseiller en pratique privée)</w:t>
      </w:r>
      <w:r w:rsidR="004370C9" w:rsidRPr="004370C9">
        <w:rPr>
          <w:lang w:val="fr-CA"/>
        </w:rPr>
        <w:t xml:space="preserve"> </w:t>
      </w:r>
      <w:r w:rsidRPr="00A56FA3">
        <w:rPr>
          <w:lang w:val="fr-CA"/>
        </w:rPr>
        <w:t xml:space="preserve">désire continuer de vous soutenir dans vos réflexions et </w:t>
      </w:r>
      <w:r w:rsidRPr="00132242">
        <w:rPr>
          <w:b/>
          <w:bCs/>
          <w:lang w:val="fr-CA"/>
        </w:rPr>
        <w:t>le développement de votre autonomie socioprofessionnelle</w:t>
      </w:r>
      <w:r w:rsidRPr="00A56FA3">
        <w:rPr>
          <w:lang w:val="fr-CA"/>
        </w:rPr>
        <w:t xml:space="preserve">, c’est pourquoi nous vous proposons une démarche </w:t>
      </w:r>
      <w:r w:rsidRPr="003A6E4E">
        <w:rPr>
          <w:b/>
          <w:bCs/>
          <w:lang w:val="fr-CA"/>
        </w:rPr>
        <w:t>d’orientatio</w:t>
      </w:r>
      <w:r w:rsidRPr="00A56FA3">
        <w:rPr>
          <w:lang w:val="fr-CA"/>
        </w:rPr>
        <w:t xml:space="preserve">n à distance. </w:t>
      </w:r>
    </w:p>
    <w:p w14:paraId="00000013" w14:textId="77777777" w:rsidR="004D6416" w:rsidRDefault="004D6416">
      <w:pPr>
        <w:spacing w:line="240" w:lineRule="auto"/>
        <w:rPr>
          <w:lang w:val="fr-CA"/>
        </w:rPr>
      </w:pPr>
    </w:p>
    <w:p w14:paraId="45CA7EE8" w14:textId="77777777" w:rsidR="00A40854" w:rsidRDefault="00A40854">
      <w:pPr>
        <w:spacing w:line="240" w:lineRule="auto"/>
        <w:rPr>
          <w:lang w:val="fr-CA"/>
        </w:rPr>
      </w:pPr>
    </w:p>
    <w:p w14:paraId="04735C08" w14:textId="77777777" w:rsidR="00A40854" w:rsidRDefault="00A40854">
      <w:pPr>
        <w:spacing w:line="240" w:lineRule="auto"/>
        <w:rPr>
          <w:lang w:val="fr-CA"/>
        </w:rPr>
      </w:pPr>
    </w:p>
    <w:p w14:paraId="20BB6A23" w14:textId="369D0183" w:rsidR="00B248C3" w:rsidRDefault="0063199F">
      <w:pPr>
        <w:spacing w:line="240" w:lineRule="auto"/>
        <w:rPr>
          <w:lang w:val="fr-CA"/>
        </w:rPr>
      </w:pPr>
      <w:r>
        <w:rPr>
          <w:b/>
          <w:i/>
          <w:highlight w:val="yellow"/>
          <w:lang w:val="fr-CA"/>
        </w:rPr>
        <w:t>N</w:t>
      </w:r>
      <w:commentRangeStart w:id="0"/>
      <w:r w:rsidR="004370C9" w:rsidRPr="00410F49">
        <w:rPr>
          <w:b/>
          <w:i/>
          <w:highlight w:val="yellow"/>
          <w:lang w:val="fr-CA"/>
        </w:rPr>
        <w:t>ote aux conseillers </w:t>
      </w:r>
      <w:commentRangeEnd w:id="0"/>
      <w:r w:rsidR="00F30D63">
        <w:rPr>
          <w:rStyle w:val="Marquedecommentaire"/>
        </w:rPr>
        <w:commentReference w:id="0"/>
      </w:r>
      <w:r w:rsidR="004370C9" w:rsidRPr="00410F49">
        <w:rPr>
          <w:b/>
          <w:i/>
          <w:highlight w:val="yellow"/>
          <w:lang w:val="fr-CA"/>
        </w:rPr>
        <w:t>:</w:t>
      </w:r>
      <w:r w:rsidR="004370C9" w:rsidRPr="00410F49">
        <w:rPr>
          <w:i/>
          <w:highlight w:val="yellow"/>
          <w:lang w:val="fr-CA"/>
        </w:rPr>
        <w:t xml:space="preserve"> le mot </w:t>
      </w:r>
      <w:proofErr w:type="spellStart"/>
      <w:r w:rsidR="004370C9" w:rsidRPr="00410F49">
        <w:rPr>
          <w:i/>
          <w:highlight w:val="yellow"/>
          <w:lang w:val="fr-CA"/>
        </w:rPr>
        <w:t>téléorientation</w:t>
      </w:r>
      <w:proofErr w:type="spellEnd"/>
      <w:r w:rsidR="004370C9" w:rsidRPr="00410F49">
        <w:rPr>
          <w:i/>
          <w:highlight w:val="yellow"/>
          <w:lang w:val="fr-CA"/>
        </w:rPr>
        <w:t xml:space="preserve"> peut être changé si vous faites un autre type de pratique. Idées : counseling à distance, coaching à distance, suivis de dossier, etc. À vous d’adapter le document avec ce qui convient le mieux à votre situation et le vocabulaire utilisé dans </w:t>
      </w:r>
      <w:r w:rsidR="00C5710A">
        <w:rPr>
          <w:i/>
          <w:highlight w:val="yellow"/>
          <w:lang w:val="fr-CA"/>
        </w:rPr>
        <w:t xml:space="preserve">votre </w:t>
      </w:r>
      <w:r w:rsidR="004370C9" w:rsidRPr="00410F49">
        <w:rPr>
          <w:i/>
          <w:highlight w:val="yellow"/>
          <w:lang w:val="fr-CA"/>
        </w:rPr>
        <w:t xml:space="preserve">pratique </w:t>
      </w:r>
      <w:r w:rsidR="004370C9" w:rsidRPr="0063199F">
        <w:rPr>
          <w:i/>
          <w:highlight w:val="yellow"/>
          <w:lang w:val="fr-CA"/>
        </w:rPr>
        <w:t>respect</w:t>
      </w:r>
      <w:r w:rsidRPr="0063199F">
        <w:rPr>
          <w:i/>
          <w:highlight w:val="yellow"/>
          <w:lang w:val="fr-CA"/>
        </w:rPr>
        <w:t>ive.</w:t>
      </w:r>
      <w:r w:rsidR="004370C9">
        <w:rPr>
          <w:lang w:val="fr-CA"/>
        </w:rPr>
        <w:t xml:space="preserve"> </w:t>
      </w:r>
    </w:p>
    <w:p w14:paraId="4296BA55" w14:textId="77777777" w:rsidR="00B248C3" w:rsidRDefault="00B248C3">
      <w:pPr>
        <w:spacing w:line="240" w:lineRule="auto"/>
        <w:rPr>
          <w:lang w:val="fr-CA"/>
        </w:rPr>
      </w:pPr>
    </w:p>
    <w:p w14:paraId="7DB12E54" w14:textId="404FC4D6" w:rsidR="00B248C3" w:rsidRDefault="00B248C3">
      <w:pPr>
        <w:spacing w:line="240" w:lineRule="auto"/>
        <w:rPr>
          <w:lang w:val="fr-CA"/>
        </w:rPr>
      </w:pPr>
      <w:commentRangeStart w:id="1"/>
      <w:r w:rsidRPr="00B248C3">
        <w:rPr>
          <w:b/>
          <w:i/>
          <w:highlight w:val="yellow"/>
          <w:lang w:val="fr-CA"/>
        </w:rPr>
        <w:t>Les éléments en gras</w:t>
      </w:r>
      <w:r w:rsidRPr="00B248C3">
        <w:rPr>
          <w:i/>
          <w:highlight w:val="yellow"/>
          <w:lang w:val="fr-CA"/>
        </w:rPr>
        <w:t xml:space="preserve"> </w:t>
      </w:r>
      <w:commentRangeEnd w:id="1"/>
      <w:r w:rsidR="00466E1A">
        <w:rPr>
          <w:rStyle w:val="Marquedecommentaire"/>
        </w:rPr>
        <w:commentReference w:id="1"/>
      </w:r>
      <w:r w:rsidRPr="00B248C3">
        <w:rPr>
          <w:i/>
          <w:highlight w:val="yellow"/>
          <w:lang w:val="fr-CA"/>
        </w:rPr>
        <w:t xml:space="preserve">dans le texte sont des mises en contexte ou des mots que vous pouvez changer selon votre pratique et qui s’adaptent à votre situation ainsi qu’à celle de l’usager </w:t>
      </w:r>
      <w:r w:rsidR="0063199F" w:rsidRPr="0063199F">
        <w:rPr>
          <w:i/>
          <w:highlight w:val="yellow"/>
          <w:lang w:val="fr-CA"/>
        </w:rPr>
        <w:t>de vos services.</w:t>
      </w:r>
      <w:r w:rsidR="0063199F">
        <w:rPr>
          <w:i/>
          <w:lang w:val="fr-CA"/>
        </w:rPr>
        <w:t xml:space="preserve"> </w:t>
      </w:r>
    </w:p>
    <w:p w14:paraId="5F56A927" w14:textId="77777777" w:rsidR="00A40854" w:rsidRDefault="00A40854">
      <w:pPr>
        <w:spacing w:line="240" w:lineRule="auto"/>
        <w:rPr>
          <w:lang w:val="fr-CA"/>
        </w:rPr>
      </w:pPr>
    </w:p>
    <w:p w14:paraId="1AA42FD0" w14:textId="77777777" w:rsidR="00A40854" w:rsidRDefault="00A40854">
      <w:pPr>
        <w:spacing w:line="240" w:lineRule="auto"/>
        <w:rPr>
          <w:lang w:val="fr-CA"/>
        </w:rPr>
      </w:pPr>
    </w:p>
    <w:p w14:paraId="27CAEE98" w14:textId="77777777" w:rsidR="00A40854" w:rsidRDefault="00A40854">
      <w:pPr>
        <w:spacing w:line="240" w:lineRule="auto"/>
        <w:rPr>
          <w:lang w:val="fr-CA"/>
        </w:rPr>
      </w:pPr>
    </w:p>
    <w:p w14:paraId="5FACF1C1" w14:textId="77777777" w:rsidR="00A40854" w:rsidRDefault="00A40854">
      <w:pPr>
        <w:spacing w:line="240" w:lineRule="auto"/>
        <w:rPr>
          <w:lang w:val="fr-CA"/>
        </w:rPr>
      </w:pPr>
    </w:p>
    <w:p w14:paraId="08C35C79" w14:textId="3041A645" w:rsidR="00A40854" w:rsidRPr="00A40854" w:rsidRDefault="00A40854" w:rsidP="00A40854">
      <w:pPr>
        <w:pStyle w:val="Titre2"/>
        <w:numPr>
          <w:ilvl w:val="0"/>
          <w:numId w:val="12"/>
        </w:numPr>
        <w:rPr>
          <w:lang w:val="fr-CA"/>
        </w:rPr>
      </w:pPr>
      <w:r w:rsidRPr="00A40854">
        <w:rPr>
          <w:lang w:val="fr-CA"/>
        </w:rPr>
        <w:t xml:space="preserve">Modalités </w:t>
      </w:r>
      <w:r>
        <w:rPr>
          <w:lang w:val="fr-CA"/>
        </w:rPr>
        <w:t>de</w:t>
      </w:r>
      <w:r w:rsidRPr="00B248C3">
        <w:rPr>
          <w:b/>
          <w:lang w:val="fr-CA"/>
        </w:rPr>
        <w:t xml:space="preserve"> </w:t>
      </w:r>
      <w:proofErr w:type="spellStart"/>
      <w:r w:rsidRPr="00B248C3">
        <w:rPr>
          <w:b/>
          <w:lang w:val="fr-CA"/>
        </w:rPr>
        <w:t>téléorientation</w:t>
      </w:r>
      <w:proofErr w:type="spellEnd"/>
      <w:r>
        <w:rPr>
          <w:lang w:val="fr-CA"/>
        </w:rPr>
        <w:t xml:space="preserve"> </w:t>
      </w:r>
    </w:p>
    <w:p w14:paraId="00000014" w14:textId="77777777" w:rsidR="004D6416" w:rsidRPr="00A56FA3" w:rsidRDefault="004D6416">
      <w:pPr>
        <w:spacing w:line="240" w:lineRule="auto"/>
        <w:rPr>
          <w:lang w:val="fr-CA"/>
        </w:rPr>
      </w:pPr>
    </w:p>
    <w:p w14:paraId="00000015" w14:textId="1DF2C10A" w:rsidR="004D6416" w:rsidRPr="00A56FA3" w:rsidRDefault="00A40854">
      <w:pPr>
        <w:spacing w:line="240" w:lineRule="auto"/>
        <w:rPr>
          <w:b/>
          <w:u w:val="single"/>
          <w:lang w:val="fr-CA"/>
        </w:rPr>
      </w:pPr>
      <w:r>
        <w:rPr>
          <w:b/>
          <w:u w:val="single"/>
          <w:lang w:val="fr-CA"/>
        </w:rPr>
        <w:t xml:space="preserve">1.1 </w:t>
      </w:r>
      <w:r w:rsidR="00350F3C" w:rsidRPr="00A56FA3">
        <w:rPr>
          <w:b/>
          <w:u w:val="single"/>
          <w:lang w:val="fr-CA"/>
        </w:rPr>
        <w:t xml:space="preserve">Modes de </w:t>
      </w:r>
      <w:proofErr w:type="spellStart"/>
      <w:r w:rsidR="00350F3C" w:rsidRPr="00A56FA3">
        <w:rPr>
          <w:b/>
          <w:u w:val="single"/>
          <w:lang w:val="fr-CA"/>
        </w:rPr>
        <w:t>téléorientation</w:t>
      </w:r>
      <w:proofErr w:type="spellEnd"/>
    </w:p>
    <w:p w14:paraId="00000016" w14:textId="77777777" w:rsidR="004D6416" w:rsidRPr="00A56FA3" w:rsidRDefault="00350F3C">
      <w:pPr>
        <w:spacing w:line="240" w:lineRule="auto"/>
        <w:rPr>
          <w:lang w:val="fr-CA"/>
        </w:rPr>
      </w:pPr>
      <w:r w:rsidRPr="00A56FA3">
        <w:rPr>
          <w:lang w:val="fr-CA"/>
        </w:rPr>
        <w:t xml:space="preserve"> </w:t>
      </w:r>
    </w:p>
    <w:p w14:paraId="00000017" w14:textId="6A3E0519" w:rsidR="004D6416" w:rsidRPr="00A56FA3" w:rsidRDefault="0085743E" w:rsidP="00AE038F">
      <w:pPr>
        <w:spacing w:line="240" w:lineRule="auto"/>
        <w:jc w:val="both"/>
        <w:rPr>
          <w:lang w:val="fr-CA"/>
        </w:rPr>
      </w:pPr>
      <w:r>
        <w:rPr>
          <w:lang w:val="fr-CA"/>
        </w:rPr>
        <w:t>Il existe différents modes de communication</w:t>
      </w:r>
      <w:r w:rsidR="00350F3C" w:rsidRPr="00A56FA3">
        <w:rPr>
          <w:lang w:val="fr-CA"/>
        </w:rPr>
        <w:t xml:space="preserve"> à distance. Le téléphone et le courriel sont de bons moyens de transmettre de l’information et de se tenir à jour</w:t>
      </w:r>
      <w:r w:rsidR="004370C9">
        <w:rPr>
          <w:lang w:val="fr-CA"/>
        </w:rPr>
        <w:t xml:space="preserve"> sur l’avancement des démarches</w:t>
      </w:r>
      <w:r w:rsidR="00350F3C" w:rsidRPr="00A56FA3">
        <w:rPr>
          <w:lang w:val="fr-CA"/>
        </w:rPr>
        <w:t>. Les rencontres en visioconférence sont celles se rapprochant le plus d’une rencontre en personne et demeure le</w:t>
      </w:r>
      <w:r w:rsidR="00C5710A">
        <w:rPr>
          <w:lang w:val="fr-CA"/>
        </w:rPr>
        <w:t xml:space="preserve"> mode de </w:t>
      </w:r>
      <w:proofErr w:type="spellStart"/>
      <w:r w:rsidR="00C5710A">
        <w:rPr>
          <w:lang w:val="fr-CA"/>
        </w:rPr>
        <w:t>télépratique</w:t>
      </w:r>
      <w:proofErr w:type="spellEnd"/>
      <w:r w:rsidR="00350F3C" w:rsidRPr="00A56FA3">
        <w:rPr>
          <w:lang w:val="fr-CA"/>
        </w:rPr>
        <w:t xml:space="preserve"> privilégié dans le contexte d’une </w:t>
      </w:r>
      <w:r w:rsidR="00350F3C" w:rsidRPr="00B248C3">
        <w:rPr>
          <w:b/>
          <w:lang w:val="fr-CA"/>
        </w:rPr>
        <w:t>démarche d’orientation</w:t>
      </w:r>
      <w:r>
        <w:rPr>
          <w:lang w:val="fr-CA"/>
        </w:rPr>
        <w:t xml:space="preserve"> lorsque les parties concernées ont les outils technologiques appropriés (son et caméra fonctionnels, connexion internet suffisante)</w:t>
      </w:r>
      <w:r w:rsidR="00A40854">
        <w:rPr>
          <w:lang w:val="fr-CA"/>
        </w:rPr>
        <w:t xml:space="preserve">. </w:t>
      </w:r>
      <w:r w:rsidR="00A40854" w:rsidRPr="00A56FA3">
        <w:rPr>
          <w:lang w:val="fr-CA"/>
        </w:rPr>
        <w:t xml:space="preserve"> </w:t>
      </w:r>
    </w:p>
    <w:p w14:paraId="00000018" w14:textId="77777777" w:rsidR="004D6416" w:rsidRPr="00A56FA3" w:rsidRDefault="004D6416" w:rsidP="00AE038F">
      <w:pPr>
        <w:spacing w:line="240" w:lineRule="auto"/>
        <w:jc w:val="both"/>
        <w:rPr>
          <w:lang w:val="fr-CA"/>
        </w:rPr>
      </w:pPr>
    </w:p>
    <w:p w14:paraId="00000019" w14:textId="599D74D1" w:rsidR="004D6416" w:rsidRPr="00A56FA3" w:rsidRDefault="00350F3C" w:rsidP="00AE038F">
      <w:pPr>
        <w:spacing w:line="240" w:lineRule="auto"/>
        <w:jc w:val="both"/>
        <w:rPr>
          <w:lang w:val="fr-CA"/>
        </w:rPr>
      </w:pPr>
      <w:r w:rsidRPr="00A56FA3">
        <w:rPr>
          <w:lang w:val="fr-CA"/>
        </w:rPr>
        <w:t>Lors d</w:t>
      </w:r>
      <w:r w:rsidR="00A40854">
        <w:rPr>
          <w:lang w:val="fr-CA"/>
        </w:rPr>
        <w:t>u premier contact avec votre conseill</w:t>
      </w:r>
      <w:r w:rsidR="00132242">
        <w:rPr>
          <w:lang w:val="fr-CA"/>
        </w:rPr>
        <w:t>ère</w:t>
      </w:r>
      <w:r w:rsidR="005C6696">
        <w:rPr>
          <w:lang w:val="fr-CA"/>
        </w:rPr>
        <w:t xml:space="preserve"> ou conseill</w:t>
      </w:r>
      <w:r w:rsidR="00132242">
        <w:rPr>
          <w:lang w:val="fr-CA"/>
        </w:rPr>
        <w:t>er,</w:t>
      </w:r>
      <w:r w:rsidR="00A40854">
        <w:rPr>
          <w:lang w:val="fr-CA"/>
        </w:rPr>
        <w:t xml:space="preserve"> </w:t>
      </w:r>
      <w:r w:rsidRPr="00A56FA3">
        <w:rPr>
          <w:lang w:val="fr-CA"/>
        </w:rPr>
        <w:t xml:space="preserve">vous pourrez convenir du mode de </w:t>
      </w:r>
      <w:proofErr w:type="spellStart"/>
      <w:r w:rsidRPr="00B248C3">
        <w:rPr>
          <w:b/>
          <w:lang w:val="fr-CA"/>
        </w:rPr>
        <w:t>téléorientation</w:t>
      </w:r>
      <w:proofErr w:type="spellEnd"/>
      <w:r w:rsidRPr="00A56FA3">
        <w:rPr>
          <w:lang w:val="fr-CA"/>
        </w:rPr>
        <w:t xml:space="preserve"> qui correspond le </w:t>
      </w:r>
      <w:r w:rsidR="00A40854">
        <w:rPr>
          <w:lang w:val="fr-CA"/>
        </w:rPr>
        <w:t>mieux</w:t>
      </w:r>
      <w:r w:rsidRPr="00A56FA3">
        <w:rPr>
          <w:lang w:val="fr-CA"/>
        </w:rPr>
        <w:t xml:space="preserve"> à vos besoins et discuter des différents </w:t>
      </w:r>
      <w:r w:rsidR="004370C9">
        <w:rPr>
          <w:lang w:val="fr-CA"/>
        </w:rPr>
        <w:t>avantages et inconvénients des suggestions</w:t>
      </w:r>
      <w:r w:rsidRPr="00A56FA3">
        <w:rPr>
          <w:lang w:val="fr-CA"/>
        </w:rPr>
        <w:t xml:space="preserve"> proposé</w:t>
      </w:r>
      <w:r w:rsidR="004370C9">
        <w:rPr>
          <w:lang w:val="fr-CA"/>
        </w:rPr>
        <w:t>e</w:t>
      </w:r>
      <w:r w:rsidRPr="00A56FA3">
        <w:rPr>
          <w:lang w:val="fr-CA"/>
        </w:rPr>
        <w:t xml:space="preserve">s.  </w:t>
      </w:r>
    </w:p>
    <w:p w14:paraId="0000001A" w14:textId="77777777" w:rsidR="004D6416" w:rsidRPr="00A56FA3" w:rsidRDefault="004D6416">
      <w:pPr>
        <w:spacing w:line="240" w:lineRule="auto"/>
        <w:rPr>
          <w:lang w:val="fr-CA"/>
        </w:rPr>
      </w:pPr>
    </w:p>
    <w:p w14:paraId="0000001E" w14:textId="77777777" w:rsidR="004D6416" w:rsidRPr="00A56FA3" w:rsidRDefault="004D6416">
      <w:pPr>
        <w:spacing w:line="240" w:lineRule="auto"/>
        <w:rPr>
          <w:b/>
          <w:lang w:val="fr-CA"/>
        </w:rPr>
      </w:pPr>
    </w:p>
    <w:p w14:paraId="0000001F" w14:textId="5D458FB5" w:rsidR="004D6416" w:rsidRPr="00A56FA3" w:rsidRDefault="00A40854">
      <w:pPr>
        <w:spacing w:line="240" w:lineRule="auto"/>
        <w:rPr>
          <w:b/>
          <w:lang w:val="fr-CA"/>
        </w:rPr>
      </w:pPr>
      <w:r>
        <w:rPr>
          <w:b/>
          <w:lang w:val="fr-CA"/>
        </w:rPr>
        <w:t xml:space="preserve">1.2 </w:t>
      </w:r>
      <w:r w:rsidR="00350F3C" w:rsidRPr="00A56FA3">
        <w:rPr>
          <w:b/>
          <w:lang w:val="fr-CA"/>
        </w:rPr>
        <w:t>Logiciels</w:t>
      </w:r>
      <w:r>
        <w:rPr>
          <w:b/>
          <w:lang w:val="fr-CA"/>
        </w:rPr>
        <w:t xml:space="preserve"> et technologie à privilégier dans un contexte de </w:t>
      </w:r>
      <w:proofErr w:type="spellStart"/>
      <w:r>
        <w:rPr>
          <w:b/>
          <w:lang w:val="fr-CA"/>
        </w:rPr>
        <w:t>téléorientation</w:t>
      </w:r>
      <w:proofErr w:type="spellEnd"/>
      <w:r>
        <w:rPr>
          <w:b/>
          <w:lang w:val="fr-CA"/>
        </w:rPr>
        <w:t xml:space="preserve"> </w:t>
      </w:r>
    </w:p>
    <w:p w14:paraId="00000021" w14:textId="50A6ED91" w:rsidR="004D6416" w:rsidRPr="00A56FA3" w:rsidRDefault="00350F3C">
      <w:pPr>
        <w:spacing w:line="240" w:lineRule="auto"/>
        <w:rPr>
          <w:lang w:val="fr-CA"/>
        </w:rPr>
      </w:pPr>
      <w:r w:rsidRPr="00A56FA3">
        <w:rPr>
          <w:b/>
          <w:lang w:val="fr-CA"/>
        </w:rPr>
        <w:t xml:space="preserve"> </w:t>
      </w:r>
    </w:p>
    <w:p w14:paraId="00000022" w14:textId="35AA475B" w:rsidR="004D6416" w:rsidRPr="00A56FA3" w:rsidRDefault="00CF6A47">
      <w:pPr>
        <w:spacing w:line="240" w:lineRule="auto"/>
        <w:rPr>
          <w:lang w:val="fr-CA"/>
        </w:rPr>
      </w:pPr>
      <w:r>
        <w:rPr>
          <w:lang w:val="fr-CA"/>
        </w:rPr>
        <w:t>Il</w:t>
      </w:r>
      <w:r w:rsidR="00350F3C" w:rsidRPr="00A56FA3">
        <w:rPr>
          <w:lang w:val="fr-CA"/>
        </w:rPr>
        <w:t xml:space="preserve"> est primord</w:t>
      </w:r>
      <w:r w:rsidR="00A40854">
        <w:rPr>
          <w:lang w:val="fr-CA"/>
        </w:rPr>
        <w:t>ial d’informer votre conseill</w:t>
      </w:r>
      <w:r w:rsidR="008206E5">
        <w:rPr>
          <w:lang w:val="fr-CA"/>
        </w:rPr>
        <w:t>ère</w:t>
      </w:r>
      <w:r w:rsidR="00A40854">
        <w:rPr>
          <w:lang w:val="fr-CA"/>
        </w:rPr>
        <w:t xml:space="preserve"> </w:t>
      </w:r>
      <w:r w:rsidR="008206E5">
        <w:rPr>
          <w:lang w:val="fr-CA"/>
        </w:rPr>
        <w:t xml:space="preserve">ou </w:t>
      </w:r>
      <w:r w:rsidR="00A40854">
        <w:rPr>
          <w:lang w:val="fr-CA"/>
        </w:rPr>
        <w:t>conseill</w:t>
      </w:r>
      <w:r w:rsidR="008206E5">
        <w:rPr>
          <w:lang w:val="fr-CA"/>
        </w:rPr>
        <w:t>er</w:t>
      </w:r>
      <w:r w:rsidR="00A40854">
        <w:rPr>
          <w:lang w:val="fr-CA"/>
        </w:rPr>
        <w:t xml:space="preserve"> </w:t>
      </w:r>
      <w:r w:rsidR="00350F3C" w:rsidRPr="00A56FA3">
        <w:rPr>
          <w:lang w:val="fr-CA"/>
        </w:rPr>
        <w:t>sur les outils t</w:t>
      </w:r>
      <w:r w:rsidR="00A40854">
        <w:rPr>
          <w:lang w:val="fr-CA"/>
        </w:rPr>
        <w:t>echnologiques que vous possédez</w:t>
      </w:r>
      <w:r w:rsidR="003A6E4E">
        <w:rPr>
          <w:lang w:val="fr-CA"/>
        </w:rPr>
        <w:t xml:space="preserve"> et permettant de </w:t>
      </w:r>
      <w:r w:rsidR="00A40854">
        <w:rPr>
          <w:lang w:val="fr-CA"/>
        </w:rPr>
        <w:t>capter l’audio et la vidéo lors des rencontres</w:t>
      </w:r>
      <w:r w:rsidR="006345FA">
        <w:rPr>
          <w:lang w:val="fr-CA"/>
        </w:rPr>
        <w:t> </w:t>
      </w:r>
      <w:r w:rsidR="00350F3C" w:rsidRPr="00A56FA3">
        <w:rPr>
          <w:lang w:val="fr-CA"/>
        </w:rPr>
        <w:t xml:space="preserve">: cellulaire, tablette, ordinateur portable ou fixe, écouteurs, microphone, casque d’écoute, caméra web, etc. </w:t>
      </w:r>
      <w:r w:rsidR="0085743E">
        <w:rPr>
          <w:lang w:val="fr-CA"/>
        </w:rPr>
        <w:t>Vous pouvez également l’informer d</w:t>
      </w:r>
      <w:r w:rsidR="00A40854">
        <w:rPr>
          <w:lang w:val="fr-CA"/>
        </w:rPr>
        <w:t xml:space="preserve">e la disposition de votre lieu de résidence </w:t>
      </w:r>
      <w:r w:rsidR="0085743E">
        <w:rPr>
          <w:lang w:val="fr-CA"/>
        </w:rPr>
        <w:t xml:space="preserve">pour choisir la pièce la plus appropriée </w:t>
      </w:r>
      <w:r w:rsidR="003A6E4E">
        <w:rPr>
          <w:lang w:val="fr-CA"/>
        </w:rPr>
        <w:t xml:space="preserve">pour </w:t>
      </w:r>
      <w:r w:rsidR="0085743E">
        <w:rPr>
          <w:lang w:val="fr-CA"/>
        </w:rPr>
        <w:t xml:space="preserve">la démarche. </w:t>
      </w:r>
    </w:p>
    <w:p w14:paraId="00000023" w14:textId="77777777" w:rsidR="004D6416" w:rsidRPr="00A56FA3" w:rsidRDefault="004D6416">
      <w:pPr>
        <w:spacing w:line="240" w:lineRule="auto"/>
        <w:rPr>
          <w:lang w:val="fr-CA"/>
        </w:rPr>
      </w:pPr>
    </w:p>
    <w:p w14:paraId="00000024" w14:textId="685691B5" w:rsidR="004D6416" w:rsidRPr="00CF6A47" w:rsidRDefault="005C6696">
      <w:pPr>
        <w:spacing w:line="240" w:lineRule="auto"/>
        <w:rPr>
          <w:lang w:val="fr-CA"/>
        </w:rPr>
      </w:pPr>
      <w:r>
        <w:rPr>
          <w:lang w:val="fr-CA"/>
        </w:rPr>
        <w:t>L</w:t>
      </w:r>
      <w:r w:rsidR="008206E5">
        <w:rPr>
          <w:lang w:val="fr-CA"/>
        </w:rPr>
        <w:t>a</w:t>
      </w:r>
      <w:r>
        <w:rPr>
          <w:lang w:val="fr-CA"/>
        </w:rPr>
        <w:t xml:space="preserve"> </w:t>
      </w:r>
      <w:r w:rsidR="00350F3C" w:rsidRPr="00A56FA3">
        <w:rPr>
          <w:lang w:val="fr-CA"/>
        </w:rPr>
        <w:t>conseill</w:t>
      </w:r>
      <w:r w:rsidR="008206E5">
        <w:rPr>
          <w:lang w:val="fr-CA"/>
        </w:rPr>
        <w:t>ère ou</w:t>
      </w:r>
      <w:r>
        <w:rPr>
          <w:lang w:val="fr-CA"/>
        </w:rPr>
        <w:t xml:space="preserve"> l</w:t>
      </w:r>
      <w:r w:rsidR="008206E5">
        <w:rPr>
          <w:lang w:val="fr-CA"/>
        </w:rPr>
        <w:t>e</w:t>
      </w:r>
      <w:r>
        <w:rPr>
          <w:lang w:val="fr-CA"/>
        </w:rPr>
        <w:t xml:space="preserve"> conseill</w:t>
      </w:r>
      <w:r w:rsidR="008206E5">
        <w:rPr>
          <w:lang w:val="fr-CA"/>
        </w:rPr>
        <w:t>er</w:t>
      </w:r>
      <w:r w:rsidR="00350F3C" w:rsidRPr="00A56FA3">
        <w:rPr>
          <w:lang w:val="fr-CA"/>
        </w:rPr>
        <w:t xml:space="preserve"> devra prendre en considération les moyens de communication que vous possédez déjà afin de vous proposer les dispositions </w:t>
      </w:r>
      <w:r w:rsidR="00A40854">
        <w:rPr>
          <w:lang w:val="fr-CA"/>
        </w:rPr>
        <w:t xml:space="preserve">qu’elle ou il </w:t>
      </w:r>
      <w:r w:rsidR="00350F3C" w:rsidRPr="00A56FA3">
        <w:rPr>
          <w:lang w:val="fr-CA"/>
        </w:rPr>
        <w:t>juge adéquates, compte tenu de votre situation</w:t>
      </w:r>
      <w:r>
        <w:rPr>
          <w:lang w:val="fr-CA"/>
        </w:rPr>
        <w:t xml:space="preserve">. </w:t>
      </w:r>
      <w:r w:rsidR="008206E5">
        <w:rPr>
          <w:lang w:val="fr-CA"/>
        </w:rPr>
        <w:t>Elle</w:t>
      </w:r>
      <w:r>
        <w:rPr>
          <w:lang w:val="fr-CA"/>
        </w:rPr>
        <w:t xml:space="preserve"> ou </w:t>
      </w:r>
      <w:r w:rsidR="008206E5">
        <w:rPr>
          <w:lang w:val="fr-CA"/>
        </w:rPr>
        <w:t>il</w:t>
      </w:r>
      <w:r w:rsidR="00A40854">
        <w:rPr>
          <w:lang w:val="fr-CA"/>
        </w:rPr>
        <w:t xml:space="preserve"> </w:t>
      </w:r>
      <w:r w:rsidR="00350F3C" w:rsidRPr="00A56FA3">
        <w:rPr>
          <w:lang w:val="fr-CA"/>
        </w:rPr>
        <w:t xml:space="preserve">ne vous demandera pas de vous procurer des équipements supplémentaires, mais évaluera la faisabilité du processus compte tenu des informations transmises. </w:t>
      </w:r>
      <w:r>
        <w:rPr>
          <w:lang w:val="fr-CA"/>
        </w:rPr>
        <w:t>L</w:t>
      </w:r>
      <w:r w:rsidR="008206E5">
        <w:rPr>
          <w:lang w:val="fr-CA"/>
        </w:rPr>
        <w:t xml:space="preserve">a </w:t>
      </w:r>
      <w:r>
        <w:rPr>
          <w:lang w:val="fr-CA"/>
        </w:rPr>
        <w:t>conseill</w:t>
      </w:r>
      <w:r w:rsidR="008206E5">
        <w:rPr>
          <w:lang w:val="fr-CA"/>
        </w:rPr>
        <w:t>ère</w:t>
      </w:r>
      <w:r>
        <w:rPr>
          <w:lang w:val="fr-CA"/>
        </w:rPr>
        <w:t xml:space="preserve"> ou l</w:t>
      </w:r>
      <w:r w:rsidR="008206E5">
        <w:rPr>
          <w:lang w:val="fr-CA"/>
        </w:rPr>
        <w:t>e</w:t>
      </w:r>
      <w:r>
        <w:rPr>
          <w:lang w:val="fr-CA"/>
        </w:rPr>
        <w:t xml:space="preserve"> conseill</w:t>
      </w:r>
      <w:r w:rsidR="008206E5">
        <w:rPr>
          <w:lang w:val="fr-CA"/>
        </w:rPr>
        <w:t>er</w:t>
      </w:r>
      <w:r w:rsidR="0085743E">
        <w:rPr>
          <w:lang w:val="fr-CA"/>
        </w:rPr>
        <w:t xml:space="preserve"> vous </w:t>
      </w:r>
      <w:r w:rsidR="003A6E4E">
        <w:rPr>
          <w:lang w:val="fr-CA"/>
        </w:rPr>
        <w:t>proposera et donnera</w:t>
      </w:r>
      <w:r w:rsidR="0085743E">
        <w:rPr>
          <w:lang w:val="fr-CA"/>
        </w:rPr>
        <w:t xml:space="preserve"> ac</w:t>
      </w:r>
      <w:r w:rsidR="00CF6A47">
        <w:rPr>
          <w:lang w:val="fr-CA"/>
        </w:rPr>
        <w:t xml:space="preserve">cès </w:t>
      </w:r>
      <w:r w:rsidR="003A6E4E">
        <w:rPr>
          <w:lang w:val="fr-CA"/>
        </w:rPr>
        <w:t xml:space="preserve">à </w:t>
      </w:r>
      <w:r w:rsidR="00CF6A47">
        <w:rPr>
          <w:lang w:val="fr-CA"/>
        </w:rPr>
        <w:t xml:space="preserve">des plateformes gratuites. </w:t>
      </w:r>
    </w:p>
    <w:p w14:paraId="00000025" w14:textId="77777777" w:rsidR="004D6416" w:rsidRPr="00A56FA3" w:rsidRDefault="004D6416">
      <w:pPr>
        <w:spacing w:line="240" w:lineRule="auto"/>
        <w:rPr>
          <w:lang w:val="fr-CA"/>
        </w:rPr>
      </w:pPr>
    </w:p>
    <w:p w14:paraId="00000026" w14:textId="3A56E878" w:rsidR="004D6416" w:rsidRPr="00A56FA3" w:rsidRDefault="00CF6A47">
      <w:pPr>
        <w:spacing w:line="240" w:lineRule="auto"/>
        <w:rPr>
          <w:lang w:val="fr-CA"/>
        </w:rPr>
      </w:pPr>
      <w:r>
        <w:rPr>
          <w:lang w:val="fr-CA"/>
        </w:rPr>
        <w:t xml:space="preserve">Le choix de la plateforme sera fait en fonction de </w:t>
      </w:r>
      <w:r w:rsidR="003A6E4E">
        <w:rPr>
          <w:lang w:val="fr-CA"/>
        </w:rPr>
        <w:t>deux</w:t>
      </w:r>
      <w:r>
        <w:rPr>
          <w:lang w:val="fr-CA"/>
        </w:rPr>
        <w:t xml:space="preserve"> aspects : </w:t>
      </w:r>
      <w:r w:rsidR="003A6E4E">
        <w:rPr>
          <w:lang w:val="fr-CA"/>
        </w:rPr>
        <w:t xml:space="preserve">1) </w:t>
      </w:r>
      <w:r w:rsidR="00350F3C" w:rsidRPr="00A56FA3">
        <w:rPr>
          <w:lang w:val="fr-CA"/>
        </w:rPr>
        <w:t xml:space="preserve">vous permettre d’être à l’aise </w:t>
      </w:r>
      <w:r w:rsidR="00350F3C" w:rsidRPr="00C5710A">
        <w:rPr>
          <w:color w:val="000000" w:themeColor="text1"/>
          <w:lang w:val="fr-CA"/>
        </w:rPr>
        <w:t xml:space="preserve">durant le processus et </w:t>
      </w:r>
      <w:r w:rsidR="003A6E4E" w:rsidRPr="00C5710A">
        <w:rPr>
          <w:color w:val="000000" w:themeColor="text1"/>
          <w:lang w:val="fr-CA"/>
        </w:rPr>
        <w:t xml:space="preserve">2) </w:t>
      </w:r>
      <w:r w:rsidR="00350F3C" w:rsidRPr="00C5710A">
        <w:rPr>
          <w:color w:val="000000" w:themeColor="text1"/>
          <w:lang w:val="fr-CA"/>
        </w:rPr>
        <w:t>d’assurer l</w:t>
      </w:r>
      <w:r w:rsidRPr="00C5710A">
        <w:rPr>
          <w:color w:val="000000" w:themeColor="text1"/>
          <w:lang w:val="fr-CA"/>
        </w:rPr>
        <w:t xml:space="preserve">a confidentialité. </w:t>
      </w:r>
      <w:r w:rsidR="00132242" w:rsidRPr="00C5710A">
        <w:rPr>
          <w:color w:val="000000" w:themeColor="text1"/>
          <w:lang w:val="fr-CA"/>
        </w:rPr>
        <w:t xml:space="preserve">Il est possible que la </w:t>
      </w:r>
      <w:r w:rsidR="00DA2B3F" w:rsidRPr="00C5710A">
        <w:rPr>
          <w:color w:val="000000" w:themeColor="text1"/>
          <w:lang w:val="fr-CA"/>
        </w:rPr>
        <w:t>plateforme</w:t>
      </w:r>
      <w:r w:rsidR="00132242" w:rsidRPr="00C5710A">
        <w:rPr>
          <w:color w:val="000000" w:themeColor="text1"/>
          <w:lang w:val="fr-CA"/>
        </w:rPr>
        <w:t xml:space="preserve"> soit déjà sélectionné</w:t>
      </w:r>
      <w:r w:rsidR="00DA2B3F" w:rsidRPr="00C5710A">
        <w:rPr>
          <w:color w:val="000000" w:themeColor="text1"/>
          <w:lang w:val="fr-CA"/>
        </w:rPr>
        <w:t>e</w:t>
      </w:r>
      <w:r w:rsidR="00132242" w:rsidRPr="00C5710A">
        <w:rPr>
          <w:color w:val="000000" w:themeColor="text1"/>
          <w:lang w:val="fr-CA"/>
        </w:rPr>
        <w:t xml:space="preserve"> par la conseillère ou le conseiller. Le cas échant, elle et il pourra vous expliquer ce choix, ses avantages et inconvénients. </w:t>
      </w:r>
    </w:p>
    <w:p w14:paraId="00000027" w14:textId="77777777" w:rsidR="004D6416" w:rsidRPr="00A56FA3" w:rsidRDefault="00350F3C">
      <w:pPr>
        <w:spacing w:line="240" w:lineRule="auto"/>
        <w:rPr>
          <w:lang w:val="fr-CA"/>
        </w:rPr>
      </w:pPr>
      <w:r w:rsidRPr="00A56FA3">
        <w:rPr>
          <w:lang w:val="fr-CA"/>
        </w:rPr>
        <w:t xml:space="preserve"> </w:t>
      </w:r>
    </w:p>
    <w:p w14:paraId="0000002C" w14:textId="3E419BE1" w:rsidR="004D6416" w:rsidRPr="00A56FA3" w:rsidRDefault="00350F3C" w:rsidP="00ED5CCB">
      <w:pPr>
        <w:spacing w:line="240" w:lineRule="auto"/>
        <w:rPr>
          <w:lang w:val="fr-CA"/>
        </w:rPr>
      </w:pPr>
      <w:r w:rsidRPr="00A56FA3">
        <w:rPr>
          <w:lang w:val="fr-CA"/>
        </w:rPr>
        <w:t>Les logiciels ou plateformes privilégiés permettent notamment de</w:t>
      </w:r>
      <w:r w:rsidR="006345FA">
        <w:rPr>
          <w:lang w:val="fr-CA"/>
        </w:rPr>
        <w:t> </w:t>
      </w:r>
      <w:r w:rsidR="00ED5CCB">
        <w:rPr>
          <w:lang w:val="fr-CA"/>
        </w:rPr>
        <w:t>c</w:t>
      </w:r>
      <w:r w:rsidRPr="00A56FA3">
        <w:rPr>
          <w:lang w:val="fr-CA"/>
        </w:rPr>
        <w:t xml:space="preserve">réer une salle de rencontre virtuelle à usage unique, </w:t>
      </w:r>
      <w:r w:rsidR="00132242">
        <w:rPr>
          <w:lang w:val="fr-CA"/>
        </w:rPr>
        <w:t xml:space="preserve">parfois </w:t>
      </w:r>
      <w:r w:rsidRPr="00A56FA3">
        <w:rPr>
          <w:lang w:val="fr-CA"/>
        </w:rPr>
        <w:t xml:space="preserve">avec </w:t>
      </w:r>
      <w:r w:rsidR="00132242">
        <w:rPr>
          <w:lang w:val="fr-CA"/>
        </w:rPr>
        <w:t xml:space="preserve">un </w:t>
      </w:r>
      <w:r w:rsidRPr="00A56FA3">
        <w:rPr>
          <w:lang w:val="fr-CA"/>
        </w:rPr>
        <w:t xml:space="preserve">mot de passe </w:t>
      </w:r>
      <w:r w:rsidR="00ED5CCB">
        <w:rPr>
          <w:lang w:val="fr-CA"/>
        </w:rPr>
        <w:t>et d</w:t>
      </w:r>
      <w:r w:rsidR="003A6E4E">
        <w:rPr>
          <w:lang w:val="fr-CA"/>
        </w:rPr>
        <w:t xml:space="preserve">’intégrer </w:t>
      </w:r>
      <w:r w:rsidRPr="00A56FA3">
        <w:rPr>
          <w:lang w:val="fr-CA"/>
        </w:rPr>
        <w:t>un rendez-vous dans votre agenda électronique et de cliquer sur le lien à l’heure prévue</w:t>
      </w:r>
      <w:r w:rsidR="003A6E4E">
        <w:rPr>
          <w:lang w:val="fr-CA"/>
        </w:rPr>
        <w:t>.</w:t>
      </w:r>
    </w:p>
    <w:p w14:paraId="0000002D" w14:textId="77777777" w:rsidR="004D6416" w:rsidRPr="00A56FA3" w:rsidRDefault="004D6416" w:rsidP="00AE038F">
      <w:pPr>
        <w:spacing w:line="240" w:lineRule="auto"/>
        <w:jc w:val="both"/>
        <w:rPr>
          <w:lang w:val="fr-CA"/>
        </w:rPr>
      </w:pPr>
    </w:p>
    <w:p w14:paraId="0000002E" w14:textId="36C972FC" w:rsidR="004D6416" w:rsidRPr="00A56FA3" w:rsidRDefault="003A6E4E" w:rsidP="003A6E4E">
      <w:pPr>
        <w:spacing w:line="240" w:lineRule="auto"/>
        <w:jc w:val="both"/>
        <w:rPr>
          <w:lang w:val="fr-CA"/>
        </w:rPr>
      </w:pPr>
      <w:r>
        <w:rPr>
          <w:lang w:val="fr-CA"/>
        </w:rPr>
        <w:t>Il est fortement suggéré de prévoir</w:t>
      </w:r>
      <w:r w:rsidR="00ED5CCB">
        <w:rPr>
          <w:lang w:val="fr-CA"/>
        </w:rPr>
        <w:t xml:space="preserve"> </w:t>
      </w:r>
      <w:r w:rsidR="00350F3C" w:rsidRPr="00A56FA3">
        <w:rPr>
          <w:lang w:val="fr-CA"/>
        </w:rPr>
        <w:t xml:space="preserve">un </w:t>
      </w:r>
      <w:r w:rsidR="00ED5CCB">
        <w:rPr>
          <w:lang w:val="fr-CA"/>
        </w:rPr>
        <w:t xml:space="preserve">moment </w:t>
      </w:r>
      <w:r w:rsidR="00350F3C" w:rsidRPr="00A56FA3">
        <w:rPr>
          <w:lang w:val="fr-CA"/>
        </w:rPr>
        <w:t>avant la première rencontre</w:t>
      </w:r>
      <w:r w:rsidR="00C5710A">
        <w:rPr>
          <w:lang w:val="fr-CA"/>
        </w:rPr>
        <w:t xml:space="preserve"> virtuelle</w:t>
      </w:r>
      <w:r w:rsidR="00350F3C" w:rsidRPr="00A56FA3">
        <w:rPr>
          <w:lang w:val="fr-CA"/>
        </w:rPr>
        <w:t xml:space="preserve"> pour tester </w:t>
      </w:r>
      <w:r w:rsidR="008206E5">
        <w:rPr>
          <w:lang w:val="fr-CA"/>
        </w:rPr>
        <w:t>les</w:t>
      </w:r>
      <w:r w:rsidR="00350F3C" w:rsidRPr="00A56FA3">
        <w:rPr>
          <w:lang w:val="fr-CA"/>
        </w:rPr>
        <w:t xml:space="preserve"> réglages (caméra, micro)</w:t>
      </w:r>
      <w:r w:rsidR="008206E5">
        <w:rPr>
          <w:lang w:val="fr-CA"/>
        </w:rPr>
        <w:t xml:space="preserve"> de votre ordinateur, tablette ou téléphone cellulaire. </w:t>
      </w:r>
    </w:p>
    <w:p w14:paraId="6EFA0CA6" w14:textId="77777777" w:rsidR="00FE164B" w:rsidRDefault="00FE164B">
      <w:pPr>
        <w:spacing w:line="240" w:lineRule="auto"/>
        <w:rPr>
          <w:lang w:val="fr-CA"/>
        </w:rPr>
      </w:pPr>
    </w:p>
    <w:p w14:paraId="45E534E8" w14:textId="694CFA45" w:rsidR="00FE164B" w:rsidRDefault="00115B6D" w:rsidP="00FE164B">
      <w:pPr>
        <w:spacing w:line="240" w:lineRule="auto"/>
        <w:rPr>
          <w:lang w:val="fr-CA"/>
        </w:rPr>
      </w:pPr>
      <w:r>
        <w:rPr>
          <w:lang w:val="fr-CA"/>
        </w:rPr>
        <w:t xml:space="preserve">L’échange de documents </w:t>
      </w:r>
      <w:r w:rsidR="00FE164B" w:rsidRPr="00A56FA3">
        <w:rPr>
          <w:lang w:val="fr-CA"/>
        </w:rPr>
        <w:t xml:space="preserve">peut se faire par courriel, par </w:t>
      </w:r>
      <w:r w:rsidR="00ED5CCB">
        <w:rPr>
          <w:lang w:val="fr-CA"/>
        </w:rPr>
        <w:t>un</w:t>
      </w:r>
      <w:r w:rsidR="00FE164B" w:rsidRPr="00A56FA3">
        <w:rPr>
          <w:lang w:val="fr-CA"/>
        </w:rPr>
        <w:t xml:space="preserve"> nuage ou bien par un logiciel spécialisé pour l’</w:t>
      </w:r>
      <w:r>
        <w:rPr>
          <w:lang w:val="fr-CA"/>
        </w:rPr>
        <w:t xml:space="preserve">échange de fichiers </w:t>
      </w:r>
      <w:r w:rsidRPr="00B248C3">
        <w:rPr>
          <w:i/>
          <w:lang w:val="fr-CA"/>
        </w:rPr>
        <w:t>(voir dans la section Ressource</w:t>
      </w:r>
      <w:r w:rsidR="004A6DA1" w:rsidRPr="00B248C3">
        <w:rPr>
          <w:i/>
          <w:lang w:val="fr-CA"/>
        </w:rPr>
        <w:t>s</w:t>
      </w:r>
      <w:r w:rsidRPr="00B248C3">
        <w:rPr>
          <w:i/>
          <w:lang w:val="fr-CA"/>
        </w:rPr>
        <w:t>).</w:t>
      </w:r>
      <w:r>
        <w:rPr>
          <w:lang w:val="fr-CA"/>
        </w:rPr>
        <w:t xml:space="preserve"> </w:t>
      </w:r>
      <w:r w:rsidR="00F14543">
        <w:rPr>
          <w:lang w:val="fr-CA"/>
        </w:rPr>
        <w:t>Votre conseillère ou conseiller prendre le temps de discuter avec vous de ces différents outils.</w:t>
      </w:r>
    </w:p>
    <w:p w14:paraId="492A2945" w14:textId="77777777" w:rsidR="00C5710A" w:rsidRPr="00A56FA3" w:rsidRDefault="00C5710A" w:rsidP="00FE164B">
      <w:pPr>
        <w:spacing w:line="240" w:lineRule="auto"/>
        <w:rPr>
          <w:i/>
          <w:lang w:val="fr-CA"/>
        </w:rPr>
      </w:pPr>
    </w:p>
    <w:p w14:paraId="09C42C53" w14:textId="77777777" w:rsidR="00FE164B" w:rsidRPr="00A56FA3" w:rsidRDefault="00FE164B">
      <w:pPr>
        <w:spacing w:line="240" w:lineRule="auto"/>
        <w:rPr>
          <w:lang w:val="fr-CA"/>
        </w:rPr>
      </w:pPr>
    </w:p>
    <w:p w14:paraId="00000033" w14:textId="77777777" w:rsidR="004D6416" w:rsidRPr="00A56FA3" w:rsidRDefault="004D6416">
      <w:pPr>
        <w:spacing w:line="240" w:lineRule="auto"/>
        <w:rPr>
          <w:lang w:val="fr-CA"/>
        </w:rPr>
      </w:pPr>
    </w:p>
    <w:p w14:paraId="00000037" w14:textId="337B0F3A" w:rsidR="004D6416" w:rsidRPr="00CF6A47" w:rsidRDefault="00115B6D" w:rsidP="00145786">
      <w:pPr>
        <w:spacing w:line="240" w:lineRule="auto"/>
        <w:rPr>
          <w:i/>
          <w:lang w:val="fr-CA"/>
        </w:rPr>
      </w:pPr>
      <w:r w:rsidRPr="00AD7C09">
        <w:rPr>
          <w:b/>
          <w:i/>
          <w:highlight w:val="yellow"/>
          <w:lang w:val="fr-CA"/>
        </w:rPr>
        <w:t xml:space="preserve">Note aux </w:t>
      </w:r>
      <w:proofErr w:type="spellStart"/>
      <w:r w:rsidRPr="00AD7C09">
        <w:rPr>
          <w:b/>
          <w:i/>
          <w:highlight w:val="yellow"/>
          <w:lang w:val="fr-CA"/>
        </w:rPr>
        <w:t>c.o</w:t>
      </w:r>
      <w:proofErr w:type="spellEnd"/>
      <w:r w:rsidRPr="00AD7C09">
        <w:rPr>
          <w:b/>
          <w:i/>
          <w:highlight w:val="yellow"/>
          <w:lang w:val="fr-CA"/>
        </w:rPr>
        <w:t> :</w:t>
      </w:r>
      <w:r w:rsidRPr="00AD7C09">
        <w:rPr>
          <w:i/>
          <w:highlight w:val="yellow"/>
          <w:lang w:val="fr-CA"/>
        </w:rPr>
        <w:t xml:space="preserve"> L’OCCOQ </w:t>
      </w:r>
      <w:r w:rsidR="00350F3C" w:rsidRPr="00AD7C09">
        <w:rPr>
          <w:i/>
          <w:highlight w:val="yellow"/>
          <w:lang w:val="fr-CA"/>
        </w:rPr>
        <w:t>ne se range pas officiellement derrière une technologie en particulier. Elle demande toutefois à l’utilisateur (conseiller</w:t>
      </w:r>
      <w:r w:rsidR="00FE164B" w:rsidRPr="00AD7C09">
        <w:rPr>
          <w:i/>
          <w:highlight w:val="yellow"/>
          <w:lang w:val="fr-CA"/>
        </w:rPr>
        <w:t xml:space="preserve"> ou conseil</w:t>
      </w:r>
      <w:r w:rsidR="00176AD2" w:rsidRPr="00AD7C09">
        <w:rPr>
          <w:i/>
          <w:highlight w:val="yellow"/>
          <w:lang w:val="fr-CA"/>
        </w:rPr>
        <w:t>lère</w:t>
      </w:r>
      <w:r w:rsidR="00350F3C" w:rsidRPr="00AD7C09">
        <w:rPr>
          <w:i/>
          <w:highlight w:val="yellow"/>
          <w:lang w:val="fr-CA"/>
        </w:rPr>
        <w:t xml:space="preserve">) d’informer les clients des différents enjeux liés à la </w:t>
      </w:r>
      <w:proofErr w:type="spellStart"/>
      <w:r w:rsidR="00350F3C" w:rsidRPr="00AD7C09">
        <w:rPr>
          <w:i/>
          <w:highlight w:val="yellow"/>
          <w:lang w:val="fr-CA"/>
        </w:rPr>
        <w:t>télépratique</w:t>
      </w:r>
      <w:proofErr w:type="spellEnd"/>
      <w:r w:rsidR="00350F3C" w:rsidRPr="00AD7C09">
        <w:rPr>
          <w:i/>
          <w:highlight w:val="yellow"/>
          <w:lang w:val="fr-CA"/>
        </w:rPr>
        <w:t xml:space="preserve"> (notamment la confidentialité des </w:t>
      </w:r>
      <w:commentRangeStart w:id="2"/>
      <w:r w:rsidR="00350F3C" w:rsidRPr="00AD7C09">
        <w:rPr>
          <w:i/>
          <w:highlight w:val="yellow"/>
          <w:lang w:val="fr-CA"/>
        </w:rPr>
        <w:t>données</w:t>
      </w:r>
      <w:commentRangeEnd w:id="2"/>
      <w:r w:rsidR="00AD7C09">
        <w:rPr>
          <w:rStyle w:val="Marquedecommentaire"/>
        </w:rPr>
        <w:commentReference w:id="2"/>
      </w:r>
      <w:r w:rsidR="00350F3C" w:rsidRPr="00AD7C09">
        <w:rPr>
          <w:i/>
          <w:highlight w:val="yellow"/>
          <w:lang w:val="fr-CA"/>
        </w:rPr>
        <w:t>)</w:t>
      </w:r>
      <w:r w:rsidR="00350F3C" w:rsidRPr="00A56FA3">
        <w:rPr>
          <w:i/>
          <w:lang w:val="fr-CA"/>
        </w:rPr>
        <w:t xml:space="preserve"> </w:t>
      </w:r>
      <w:r w:rsidR="00350F3C" w:rsidRPr="00AD7C09">
        <w:rPr>
          <w:i/>
          <w:highlight w:val="yellow"/>
          <w:lang w:val="fr-CA"/>
        </w:rPr>
        <w:t xml:space="preserve">et de l’inclure dans le consentement initial ou modifié (si la </w:t>
      </w:r>
      <w:proofErr w:type="spellStart"/>
      <w:r w:rsidR="00350F3C" w:rsidRPr="00AD7C09">
        <w:rPr>
          <w:i/>
          <w:highlight w:val="yellow"/>
          <w:lang w:val="fr-CA"/>
        </w:rPr>
        <w:t>télépratique</w:t>
      </w:r>
      <w:proofErr w:type="spellEnd"/>
      <w:r w:rsidR="00350F3C" w:rsidRPr="00AD7C09">
        <w:rPr>
          <w:i/>
          <w:highlight w:val="yellow"/>
          <w:lang w:val="fr-CA"/>
        </w:rPr>
        <w:t xml:space="preserve"> </w:t>
      </w:r>
      <w:r w:rsidR="00FE164B" w:rsidRPr="00AD7C09">
        <w:rPr>
          <w:i/>
          <w:highlight w:val="yellow"/>
          <w:lang w:val="fr-CA"/>
        </w:rPr>
        <w:t>su</w:t>
      </w:r>
      <w:r w:rsidRPr="00AD7C09">
        <w:rPr>
          <w:i/>
          <w:highlight w:val="yellow"/>
          <w:lang w:val="fr-CA"/>
        </w:rPr>
        <w:t xml:space="preserve">rvient en cours de </w:t>
      </w:r>
      <w:r w:rsidRPr="00145786">
        <w:rPr>
          <w:i/>
          <w:highlight w:val="yellow"/>
          <w:lang w:val="fr-CA"/>
        </w:rPr>
        <w:t>processus</w:t>
      </w:r>
      <w:r w:rsidR="00145786" w:rsidRPr="00145786">
        <w:rPr>
          <w:i/>
          <w:highlight w:val="yellow"/>
          <w:lang w:val="fr-CA"/>
        </w:rPr>
        <w:t>).</w:t>
      </w:r>
    </w:p>
    <w:p w14:paraId="00000038" w14:textId="77777777" w:rsidR="004D6416" w:rsidRPr="00A56FA3" w:rsidRDefault="004D6416">
      <w:pPr>
        <w:spacing w:line="240" w:lineRule="auto"/>
        <w:rPr>
          <w:b/>
          <w:lang w:val="fr-CA"/>
        </w:rPr>
      </w:pPr>
    </w:p>
    <w:p w14:paraId="22A54B2E" w14:textId="77777777" w:rsidR="00115B6D" w:rsidRDefault="00115B6D">
      <w:pPr>
        <w:spacing w:line="240" w:lineRule="auto"/>
        <w:rPr>
          <w:b/>
          <w:lang w:val="fr-CA"/>
        </w:rPr>
      </w:pPr>
    </w:p>
    <w:p w14:paraId="00000039" w14:textId="0B6FE4A6" w:rsidR="004D6416" w:rsidRPr="00A56FA3" w:rsidRDefault="000579C8">
      <w:pPr>
        <w:spacing w:line="240" w:lineRule="auto"/>
        <w:rPr>
          <w:b/>
          <w:lang w:val="fr-CA"/>
        </w:rPr>
      </w:pPr>
      <w:r w:rsidRPr="00AE038F">
        <w:rPr>
          <w:b/>
          <w:lang w:val="fr-CA"/>
        </w:rPr>
        <w:t>1.3 Qu’est-ce qui est différent d’une rencontre en personne</w:t>
      </w:r>
      <w:r w:rsidR="006345FA">
        <w:rPr>
          <w:b/>
          <w:lang w:val="fr-CA"/>
        </w:rPr>
        <w:t> </w:t>
      </w:r>
      <w:r w:rsidR="00350F3C" w:rsidRPr="00AE038F">
        <w:rPr>
          <w:b/>
          <w:lang w:val="fr-CA"/>
        </w:rPr>
        <w:t>?</w:t>
      </w:r>
    </w:p>
    <w:p w14:paraId="0000003C" w14:textId="3DB3C102" w:rsidR="004D6416" w:rsidRPr="00A56FA3" w:rsidRDefault="00350F3C">
      <w:pPr>
        <w:spacing w:line="240" w:lineRule="auto"/>
        <w:rPr>
          <w:lang w:val="fr-CA"/>
        </w:rPr>
      </w:pPr>
      <w:r w:rsidRPr="00A56FA3">
        <w:rPr>
          <w:lang w:val="fr-CA"/>
        </w:rPr>
        <w:t xml:space="preserve"> </w:t>
      </w:r>
    </w:p>
    <w:p w14:paraId="20F04C90" w14:textId="4C42B70C" w:rsidR="00C83E54" w:rsidRPr="00B177E4" w:rsidRDefault="00C83E54" w:rsidP="00AE038F">
      <w:pPr>
        <w:spacing w:line="240" w:lineRule="auto"/>
        <w:jc w:val="both"/>
        <w:rPr>
          <w:color w:val="000000" w:themeColor="text1"/>
          <w:lang w:val="fr-CA"/>
        </w:rPr>
      </w:pPr>
      <w:r w:rsidRPr="00B177E4">
        <w:rPr>
          <w:color w:val="000000" w:themeColor="text1"/>
          <w:lang w:val="fr-CA"/>
        </w:rPr>
        <w:t xml:space="preserve">La principale différence entre une rencontre en personne </w:t>
      </w:r>
      <w:r w:rsidR="00411168" w:rsidRPr="00B177E4">
        <w:rPr>
          <w:color w:val="000000" w:themeColor="text1"/>
          <w:lang w:val="fr-CA"/>
        </w:rPr>
        <w:t>et</w:t>
      </w:r>
      <w:r w:rsidRPr="00B177E4">
        <w:rPr>
          <w:color w:val="000000" w:themeColor="text1"/>
          <w:lang w:val="fr-CA"/>
        </w:rPr>
        <w:t xml:space="preserve"> en virtuel est la technologie utilisée pour que cette rencontre puisse avoir lieu</w:t>
      </w:r>
      <w:r w:rsidR="00CB10AE" w:rsidRPr="00B177E4">
        <w:rPr>
          <w:color w:val="000000" w:themeColor="text1"/>
          <w:lang w:val="fr-CA"/>
        </w:rPr>
        <w:t xml:space="preserve"> ayant pour conséquence </w:t>
      </w:r>
      <w:r w:rsidR="00132242" w:rsidRPr="00B177E4">
        <w:rPr>
          <w:color w:val="000000" w:themeColor="text1"/>
          <w:lang w:val="fr-CA"/>
        </w:rPr>
        <w:t>que vous-même et votre conseillère ou conseiller soyez dans des lieux différents.</w:t>
      </w:r>
      <w:r w:rsidR="00B177E4">
        <w:rPr>
          <w:color w:val="000000" w:themeColor="text1"/>
          <w:lang w:val="fr-CA"/>
        </w:rPr>
        <w:t xml:space="preserve"> </w:t>
      </w:r>
      <w:r w:rsidR="00CB10AE" w:rsidRPr="00B177E4">
        <w:rPr>
          <w:color w:val="000000" w:themeColor="text1"/>
          <w:lang w:val="fr-CA"/>
        </w:rPr>
        <w:t>Toutes et tous ne sont pas habitués à ces rencontres virtuelle</w:t>
      </w:r>
      <w:r w:rsidR="00132242" w:rsidRPr="00B177E4">
        <w:rPr>
          <w:color w:val="000000" w:themeColor="text1"/>
          <w:lang w:val="fr-CA"/>
        </w:rPr>
        <w:t>s et cela dépend notamment d</w:t>
      </w:r>
      <w:r w:rsidR="00B177E4">
        <w:rPr>
          <w:color w:val="000000" w:themeColor="text1"/>
          <w:lang w:val="fr-CA"/>
        </w:rPr>
        <w:t>u</w:t>
      </w:r>
      <w:r w:rsidR="00132242" w:rsidRPr="00B177E4">
        <w:rPr>
          <w:color w:val="000000" w:themeColor="text1"/>
          <w:lang w:val="fr-CA"/>
        </w:rPr>
        <w:t xml:space="preserve"> </w:t>
      </w:r>
      <w:r w:rsidRPr="00B177E4">
        <w:rPr>
          <w:color w:val="000000" w:themeColor="text1"/>
          <w:lang w:val="fr-CA"/>
        </w:rPr>
        <w:t>degré d’aisance avec les technologies</w:t>
      </w:r>
      <w:r w:rsidR="00132242" w:rsidRPr="00B177E4">
        <w:rPr>
          <w:color w:val="000000" w:themeColor="text1"/>
          <w:lang w:val="fr-CA"/>
        </w:rPr>
        <w:t>. I</w:t>
      </w:r>
      <w:r w:rsidRPr="00B177E4">
        <w:rPr>
          <w:color w:val="000000" w:themeColor="text1"/>
          <w:lang w:val="fr-CA"/>
        </w:rPr>
        <w:t xml:space="preserve">l est tout à faire normal qu’un certain temps puisse être nécessaire pour être confortable, </w:t>
      </w:r>
      <w:r w:rsidR="00132242" w:rsidRPr="00B177E4">
        <w:rPr>
          <w:color w:val="000000" w:themeColor="text1"/>
          <w:lang w:val="fr-CA"/>
        </w:rPr>
        <w:t xml:space="preserve">précisément </w:t>
      </w:r>
      <w:r w:rsidRPr="00B177E4">
        <w:rPr>
          <w:color w:val="000000" w:themeColor="text1"/>
          <w:lang w:val="fr-CA"/>
        </w:rPr>
        <w:t>si vous avez peu d’expérience avec la visioconférence. Votre conseillère ou conseiller pourra discuter avec vous des effets d’utiliser la technologie dans votre processus</w:t>
      </w:r>
      <w:r w:rsidR="00411168" w:rsidRPr="00B177E4">
        <w:rPr>
          <w:color w:val="000000" w:themeColor="text1"/>
          <w:lang w:val="fr-CA"/>
        </w:rPr>
        <w:t xml:space="preserve"> et dans votre relation professionnelle.</w:t>
      </w:r>
      <w:r w:rsidR="00132242" w:rsidRPr="00B177E4">
        <w:rPr>
          <w:color w:val="000000" w:themeColor="text1"/>
          <w:lang w:val="fr-CA"/>
        </w:rPr>
        <w:t xml:space="preserve"> </w:t>
      </w:r>
      <w:r w:rsidRPr="00B177E4">
        <w:rPr>
          <w:color w:val="000000" w:themeColor="text1"/>
          <w:lang w:val="fr-CA"/>
        </w:rPr>
        <w:t>Bien que cette différence soit importan</w:t>
      </w:r>
      <w:r w:rsidR="00CB10AE" w:rsidRPr="00B177E4">
        <w:rPr>
          <w:color w:val="000000" w:themeColor="text1"/>
          <w:lang w:val="fr-CA"/>
        </w:rPr>
        <w:t>t</w:t>
      </w:r>
      <w:r w:rsidRPr="00B177E4">
        <w:rPr>
          <w:color w:val="000000" w:themeColor="text1"/>
          <w:lang w:val="fr-CA"/>
        </w:rPr>
        <w:t>e, plusieurs aspects sont les mêmes</w:t>
      </w:r>
      <w:r w:rsidR="00132242" w:rsidRPr="00B177E4">
        <w:rPr>
          <w:color w:val="000000" w:themeColor="text1"/>
          <w:lang w:val="fr-CA"/>
        </w:rPr>
        <w:t xml:space="preserve">. En effet, </w:t>
      </w:r>
      <w:r w:rsidR="004314BA" w:rsidRPr="00B177E4">
        <w:rPr>
          <w:color w:val="000000" w:themeColor="text1"/>
          <w:lang w:val="fr-CA"/>
        </w:rPr>
        <w:t xml:space="preserve">que la rencontre soit en présentiel ou en virtuel, </w:t>
      </w:r>
      <w:r w:rsidRPr="00B177E4">
        <w:rPr>
          <w:color w:val="000000" w:themeColor="text1"/>
          <w:lang w:val="fr-CA"/>
        </w:rPr>
        <w:t>votre conseillère ou conseiller</w:t>
      </w:r>
      <w:r w:rsidR="00132242" w:rsidRPr="00B177E4">
        <w:rPr>
          <w:color w:val="000000" w:themeColor="text1"/>
          <w:lang w:val="fr-CA"/>
        </w:rPr>
        <w:t xml:space="preserve"> </w:t>
      </w:r>
      <w:r w:rsidR="004314BA" w:rsidRPr="00B177E4">
        <w:rPr>
          <w:color w:val="000000" w:themeColor="text1"/>
          <w:lang w:val="fr-CA"/>
        </w:rPr>
        <w:t xml:space="preserve">mobilise </w:t>
      </w:r>
      <w:r w:rsidRPr="00B177E4">
        <w:rPr>
          <w:color w:val="000000" w:themeColor="text1"/>
          <w:lang w:val="fr-CA"/>
        </w:rPr>
        <w:t xml:space="preserve">les mêmes compétences et vous offre </w:t>
      </w:r>
      <w:r w:rsidR="004314BA" w:rsidRPr="00B177E4">
        <w:rPr>
          <w:color w:val="000000" w:themeColor="text1"/>
          <w:lang w:val="fr-CA"/>
        </w:rPr>
        <w:t>un</w:t>
      </w:r>
      <w:r w:rsidRPr="00B177E4">
        <w:rPr>
          <w:color w:val="000000" w:themeColor="text1"/>
          <w:lang w:val="fr-CA"/>
        </w:rPr>
        <w:t xml:space="preserve"> service </w:t>
      </w:r>
      <w:r w:rsidR="004314BA" w:rsidRPr="00B177E4">
        <w:rPr>
          <w:color w:val="000000" w:themeColor="text1"/>
          <w:lang w:val="fr-CA"/>
        </w:rPr>
        <w:t xml:space="preserve">équivalent </w:t>
      </w:r>
      <w:r w:rsidRPr="00B177E4">
        <w:rPr>
          <w:color w:val="000000" w:themeColor="text1"/>
          <w:lang w:val="fr-CA"/>
        </w:rPr>
        <w:t xml:space="preserve">(avec quelques adaptations selon la situation). Elle ou il entre en contact avec vous avec </w:t>
      </w:r>
      <w:r w:rsidR="004314BA" w:rsidRPr="00B177E4">
        <w:rPr>
          <w:color w:val="000000" w:themeColor="text1"/>
          <w:lang w:val="fr-CA"/>
        </w:rPr>
        <w:t xml:space="preserve">un </w:t>
      </w:r>
      <w:r w:rsidRPr="00B177E4">
        <w:rPr>
          <w:color w:val="000000" w:themeColor="text1"/>
          <w:lang w:val="fr-CA"/>
        </w:rPr>
        <w:t>respect</w:t>
      </w:r>
      <w:r w:rsidR="00411168" w:rsidRPr="00B177E4">
        <w:rPr>
          <w:color w:val="000000" w:themeColor="text1"/>
          <w:lang w:val="fr-CA"/>
        </w:rPr>
        <w:t xml:space="preserve"> et </w:t>
      </w:r>
      <w:proofErr w:type="gramStart"/>
      <w:r w:rsidR="004314BA" w:rsidRPr="00B177E4">
        <w:rPr>
          <w:color w:val="000000" w:themeColor="text1"/>
          <w:lang w:val="fr-CA"/>
        </w:rPr>
        <w:t xml:space="preserve">une </w:t>
      </w:r>
      <w:r w:rsidR="00411168" w:rsidRPr="00B177E4">
        <w:rPr>
          <w:color w:val="000000" w:themeColor="text1"/>
          <w:lang w:val="fr-CA"/>
        </w:rPr>
        <w:t>bienveillanc</w:t>
      </w:r>
      <w:r w:rsidR="004314BA" w:rsidRPr="00B177E4">
        <w:rPr>
          <w:color w:val="000000" w:themeColor="text1"/>
          <w:lang w:val="fr-CA"/>
        </w:rPr>
        <w:t>e inchangés</w:t>
      </w:r>
      <w:proofErr w:type="gramEnd"/>
      <w:r w:rsidR="00411168" w:rsidRPr="00B177E4">
        <w:rPr>
          <w:color w:val="000000" w:themeColor="text1"/>
          <w:lang w:val="fr-CA"/>
        </w:rPr>
        <w:t xml:space="preserve"> en plus de</w:t>
      </w:r>
      <w:r w:rsidRPr="00B177E4">
        <w:rPr>
          <w:color w:val="000000" w:themeColor="text1"/>
          <w:lang w:val="fr-CA"/>
        </w:rPr>
        <w:t xml:space="preserve"> la même attention portée à vos besoins</w:t>
      </w:r>
      <w:r w:rsidR="00411168" w:rsidRPr="00B177E4">
        <w:rPr>
          <w:color w:val="000000" w:themeColor="text1"/>
          <w:lang w:val="fr-CA"/>
        </w:rPr>
        <w:t xml:space="preserve">. </w:t>
      </w:r>
    </w:p>
    <w:p w14:paraId="0A9C5842" w14:textId="77777777" w:rsidR="00C83E54" w:rsidRDefault="00C83E54" w:rsidP="00AE038F">
      <w:pPr>
        <w:spacing w:line="240" w:lineRule="auto"/>
        <w:jc w:val="both"/>
        <w:rPr>
          <w:color w:val="FF0000"/>
          <w:lang w:val="fr-CA"/>
        </w:rPr>
      </w:pPr>
    </w:p>
    <w:p w14:paraId="0000003D" w14:textId="4AECB2AD" w:rsidR="004D6416" w:rsidRPr="00A56FA3" w:rsidRDefault="00411168" w:rsidP="00AE038F">
      <w:pPr>
        <w:spacing w:line="240" w:lineRule="auto"/>
        <w:jc w:val="both"/>
        <w:rPr>
          <w:lang w:val="fr-CA"/>
        </w:rPr>
      </w:pPr>
      <w:r>
        <w:rPr>
          <w:lang w:val="fr-CA"/>
        </w:rPr>
        <w:t xml:space="preserve">L’important est de </w:t>
      </w:r>
      <w:r w:rsidR="00350F3C" w:rsidRPr="00A56FA3">
        <w:rPr>
          <w:lang w:val="fr-CA"/>
        </w:rPr>
        <w:t xml:space="preserve">discuter du mode de </w:t>
      </w:r>
      <w:proofErr w:type="spellStart"/>
      <w:r w:rsidR="00350F3C" w:rsidRPr="00B248C3">
        <w:rPr>
          <w:b/>
          <w:lang w:val="fr-CA"/>
        </w:rPr>
        <w:t>téléorientation</w:t>
      </w:r>
      <w:proofErr w:type="spellEnd"/>
      <w:r w:rsidR="00350F3C" w:rsidRPr="00B248C3">
        <w:rPr>
          <w:b/>
          <w:lang w:val="fr-CA"/>
        </w:rPr>
        <w:t xml:space="preserve"> </w:t>
      </w:r>
      <w:r w:rsidR="00350F3C" w:rsidRPr="00A56FA3">
        <w:rPr>
          <w:lang w:val="fr-CA"/>
        </w:rPr>
        <w:t>qui vous convient le mieux et tester différentes plateformes pour valider votre aisance. Vous pourrez poser toutes les questions nécessaires à la démarche de façon globale</w:t>
      </w:r>
      <w:r w:rsidR="00697E11">
        <w:rPr>
          <w:lang w:val="fr-CA"/>
        </w:rPr>
        <w:t>,</w:t>
      </w:r>
      <w:r w:rsidR="00350F3C" w:rsidRPr="00A56FA3">
        <w:rPr>
          <w:lang w:val="fr-CA"/>
        </w:rPr>
        <w:t xml:space="preserve"> plus précisément dans ce cas par</w:t>
      </w:r>
      <w:r w:rsidR="00FE164B">
        <w:rPr>
          <w:lang w:val="fr-CA"/>
        </w:rPr>
        <w:t xml:space="preserve">ticulier de la </w:t>
      </w:r>
      <w:proofErr w:type="spellStart"/>
      <w:r w:rsidR="00FE164B" w:rsidRPr="00B248C3">
        <w:rPr>
          <w:b/>
          <w:lang w:val="fr-CA"/>
        </w:rPr>
        <w:t>téléorientation</w:t>
      </w:r>
      <w:proofErr w:type="spellEnd"/>
      <w:r w:rsidR="00697E11" w:rsidRPr="00B248C3">
        <w:rPr>
          <w:b/>
          <w:lang w:val="fr-CA"/>
        </w:rPr>
        <w:t>,</w:t>
      </w:r>
      <w:r w:rsidR="00FE164B">
        <w:rPr>
          <w:lang w:val="fr-CA"/>
        </w:rPr>
        <w:t xml:space="preserve"> avant même de donner votre consentement à la démarche. </w:t>
      </w:r>
      <w:r w:rsidR="00350F3C" w:rsidRPr="00A56FA3">
        <w:rPr>
          <w:lang w:val="fr-CA"/>
        </w:rPr>
        <w:t xml:space="preserve"> </w:t>
      </w:r>
    </w:p>
    <w:p w14:paraId="0000003E" w14:textId="77777777" w:rsidR="004D6416" w:rsidRPr="00A56FA3" w:rsidRDefault="004D6416" w:rsidP="00AE038F">
      <w:pPr>
        <w:spacing w:line="240" w:lineRule="auto"/>
        <w:jc w:val="both"/>
        <w:rPr>
          <w:lang w:val="fr-CA"/>
        </w:rPr>
      </w:pPr>
    </w:p>
    <w:p w14:paraId="0000003F" w14:textId="7DF4F91E" w:rsidR="004D6416" w:rsidRPr="00A56FA3" w:rsidRDefault="00350F3C" w:rsidP="00AE038F">
      <w:pPr>
        <w:spacing w:line="240" w:lineRule="auto"/>
        <w:jc w:val="both"/>
        <w:rPr>
          <w:lang w:val="fr-CA"/>
        </w:rPr>
      </w:pPr>
      <w:r w:rsidRPr="00A56FA3">
        <w:rPr>
          <w:lang w:val="fr-CA"/>
        </w:rPr>
        <w:t>Une fois que le cadre des rencontres sera a</w:t>
      </w:r>
      <w:r w:rsidR="00CF6A47">
        <w:rPr>
          <w:lang w:val="fr-CA"/>
        </w:rPr>
        <w:t>bordé et discuté, vous pourrez</w:t>
      </w:r>
      <w:r w:rsidRPr="00A56FA3">
        <w:rPr>
          <w:lang w:val="fr-CA"/>
        </w:rPr>
        <w:t xml:space="preserve"> valider si l’approche de votre </w:t>
      </w:r>
      <w:r w:rsidR="00CF6A47">
        <w:rPr>
          <w:lang w:val="fr-CA"/>
        </w:rPr>
        <w:t>conseill</w:t>
      </w:r>
      <w:r w:rsidR="00411168">
        <w:rPr>
          <w:lang w:val="fr-CA"/>
        </w:rPr>
        <w:t>è</w:t>
      </w:r>
      <w:r w:rsidR="00CF6A47">
        <w:rPr>
          <w:lang w:val="fr-CA"/>
        </w:rPr>
        <w:t>r</w:t>
      </w:r>
      <w:r w:rsidR="00411168">
        <w:rPr>
          <w:lang w:val="fr-CA"/>
        </w:rPr>
        <w:t>e</w:t>
      </w:r>
      <w:r w:rsidR="00AE038F">
        <w:rPr>
          <w:lang w:val="fr-CA"/>
        </w:rPr>
        <w:t xml:space="preserve"> ou conseill</w:t>
      </w:r>
      <w:r w:rsidR="00411168">
        <w:rPr>
          <w:lang w:val="fr-CA"/>
        </w:rPr>
        <w:t>er</w:t>
      </w:r>
      <w:r w:rsidR="00CF6A47">
        <w:rPr>
          <w:lang w:val="fr-CA"/>
        </w:rPr>
        <w:t xml:space="preserve"> </w:t>
      </w:r>
      <w:r w:rsidRPr="00A56FA3">
        <w:rPr>
          <w:lang w:val="fr-CA"/>
        </w:rPr>
        <w:t xml:space="preserve">correspond à vos besoins. </w:t>
      </w:r>
      <w:r w:rsidR="00FE164B">
        <w:rPr>
          <w:lang w:val="fr-CA"/>
        </w:rPr>
        <w:t>Si toutes vos questions ont été répondues et si vous êtes confiant</w:t>
      </w:r>
      <w:r w:rsidR="00420036">
        <w:rPr>
          <w:lang w:val="fr-CA"/>
        </w:rPr>
        <w:t>e et confiant</w:t>
      </w:r>
      <w:r w:rsidR="00FE164B">
        <w:rPr>
          <w:lang w:val="fr-CA"/>
        </w:rPr>
        <w:t xml:space="preserve"> que cette démarche et les modalités </w:t>
      </w:r>
      <w:r w:rsidR="00CF6A47">
        <w:rPr>
          <w:lang w:val="fr-CA"/>
        </w:rPr>
        <w:t xml:space="preserve">abordées </w:t>
      </w:r>
      <w:r w:rsidR="00FE164B">
        <w:rPr>
          <w:lang w:val="fr-CA"/>
        </w:rPr>
        <w:t>sont adéquat</w:t>
      </w:r>
      <w:r w:rsidR="00420036">
        <w:rPr>
          <w:lang w:val="fr-CA"/>
        </w:rPr>
        <w:t>e</w:t>
      </w:r>
      <w:r w:rsidR="00FE164B">
        <w:rPr>
          <w:lang w:val="fr-CA"/>
        </w:rPr>
        <w:t>s, vous procéderez au consentement éclairé (oralement ou à l’écrit, selon le matériel disponible et l’aisance de chacun</w:t>
      </w:r>
      <w:r w:rsidR="00411168">
        <w:rPr>
          <w:lang w:val="fr-CA"/>
        </w:rPr>
        <w:t>e</w:t>
      </w:r>
      <w:r w:rsidR="00FE164B">
        <w:rPr>
          <w:lang w:val="fr-CA"/>
        </w:rPr>
        <w:t xml:space="preserve"> et chacun).</w:t>
      </w:r>
    </w:p>
    <w:p w14:paraId="00000040" w14:textId="77777777" w:rsidR="004D6416" w:rsidRPr="00A56FA3" w:rsidRDefault="004D6416">
      <w:pPr>
        <w:spacing w:line="240" w:lineRule="auto"/>
        <w:rPr>
          <w:lang w:val="fr-CA"/>
        </w:rPr>
      </w:pPr>
    </w:p>
    <w:p w14:paraId="00000042" w14:textId="77777777" w:rsidR="004D6416" w:rsidRPr="00A56FA3" w:rsidRDefault="004D6416">
      <w:pPr>
        <w:spacing w:line="240" w:lineRule="auto"/>
        <w:rPr>
          <w:lang w:val="fr-CA"/>
        </w:rPr>
      </w:pPr>
    </w:p>
    <w:p w14:paraId="00000043" w14:textId="27E7F417" w:rsidR="004D6416" w:rsidRPr="00A56FA3" w:rsidRDefault="002D6D2E">
      <w:pPr>
        <w:spacing w:line="240" w:lineRule="auto"/>
        <w:rPr>
          <w:b/>
          <w:lang w:val="fr-CA"/>
        </w:rPr>
      </w:pPr>
      <w:r>
        <w:rPr>
          <w:b/>
          <w:lang w:val="fr-CA"/>
        </w:rPr>
        <w:t xml:space="preserve">1.4 </w:t>
      </w:r>
      <w:r w:rsidR="00350F3C" w:rsidRPr="00A56FA3">
        <w:rPr>
          <w:b/>
          <w:lang w:val="fr-CA"/>
        </w:rPr>
        <w:t>Vos responsabilités en tant que client</w:t>
      </w:r>
      <w:r w:rsidR="00697E11">
        <w:rPr>
          <w:b/>
          <w:lang w:val="fr-CA"/>
        </w:rPr>
        <w:t>e</w:t>
      </w:r>
      <w:r w:rsidR="00350F3C" w:rsidRPr="00A56FA3">
        <w:rPr>
          <w:b/>
          <w:lang w:val="fr-CA"/>
        </w:rPr>
        <w:t xml:space="preserve"> </w:t>
      </w:r>
      <w:r w:rsidR="00CA49EA">
        <w:rPr>
          <w:b/>
          <w:lang w:val="fr-CA"/>
        </w:rPr>
        <w:t xml:space="preserve">et client </w:t>
      </w:r>
      <w:r w:rsidR="00350F3C" w:rsidRPr="00A56FA3">
        <w:rPr>
          <w:b/>
          <w:lang w:val="fr-CA"/>
        </w:rPr>
        <w:t xml:space="preserve">en </w:t>
      </w:r>
      <w:proofErr w:type="spellStart"/>
      <w:r w:rsidR="00350F3C" w:rsidRPr="00A56FA3">
        <w:rPr>
          <w:b/>
          <w:lang w:val="fr-CA"/>
        </w:rPr>
        <w:t>téléorientation</w:t>
      </w:r>
      <w:proofErr w:type="spellEnd"/>
      <w:r w:rsidR="00350F3C" w:rsidRPr="00A56FA3">
        <w:rPr>
          <w:b/>
          <w:lang w:val="fr-CA"/>
        </w:rPr>
        <w:t xml:space="preserve"> </w:t>
      </w:r>
    </w:p>
    <w:p w14:paraId="00000044" w14:textId="77777777" w:rsidR="004D6416" w:rsidRPr="00A56FA3" w:rsidRDefault="00350F3C">
      <w:pPr>
        <w:spacing w:line="240" w:lineRule="auto"/>
        <w:rPr>
          <w:lang w:val="fr-CA"/>
        </w:rPr>
      </w:pPr>
      <w:r w:rsidRPr="00A56FA3">
        <w:rPr>
          <w:lang w:val="fr-CA"/>
        </w:rPr>
        <w:t xml:space="preserve"> </w:t>
      </w:r>
    </w:p>
    <w:p w14:paraId="00000045" w14:textId="21C7ED8E" w:rsidR="004D6416" w:rsidRPr="00A56FA3" w:rsidRDefault="00350F3C" w:rsidP="00AE038F">
      <w:pPr>
        <w:spacing w:line="240" w:lineRule="auto"/>
        <w:jc w:val="both"/>
        <w:rPr>
          <w:lang w:val="fr-CA"/>
        </w:rPr>
      </w:pPr>
      <w:r w:rsidRPr="00A56FA3">
        <w:rPr>
          <w:lang w:val="fr-CA"/>
        </w:rPr>
        <w:t xml:space="preserve">Afin de faire en sorte que votre démarche soit bénéfique et facilitante pour vous, il </w:t>
      </w:r>
      <w:r w:rsidR="00CA49EA">
        <w:rPr>
          <w:lang w:val="fr-CA"/>
        </w:rPr>
        <w:t>est conseillé de</w:t>
      </w:r>
      <w:r w:rsidRPr="00A56FA3">
        <w:rPr>
          <w:lang w:val="fr-CA"/>
        </w:rPr>
        <w:t xml:space="preserve"> vous assurer que</w:t>
      </w:r>
      <w:r w:rsidR="006345FA">
        <w:rPr>
          <w:lang w:val="fr-CA"/>
        </w:rPr>
        <w:t> </w:t>
      </w:r>
      <w:r w:rsidRPr="00A56FA3">
        <w:rPr>
          <w:lang w:val="fr-CA"/>
        </w:rPr>
        <w:t>:</w:t>
      </w:r>
    </w:p>
    <w:p w14:paraId="00000046" w14:textId="1CE48FCE" w:rsidR="004D6416" w:rsidRPr="00A36127" w:rsidRDefault="004D6416" w:rsidP="00AE038F">
      <w:pPr>
        <w:spacing w:line="240" w:lineRule="auto"/>
        <w:jc w:val="both"/>
        <w:rPr>
          <w:lang w:val="fr-CA"/>
        </w:rPr>
      </w:pPr>
    </w:p>
    <w:p w14:paraId="00000047" w14:textId="077072A0" w:rsidR="004D6416" w:rsidRDefault="006345FA" w:rsidP="00AE038F">
      <w:pPr>
        <w:pStyle w:val="Paragraphedeliste"/>
        <w:numPr>
          <w:ilvl w:val="0"/>
          <w:numId w:val="10"/>
        </w:numPr>
        <w:spacing w:line="240" w:lineRule="auto"/>
        <w:jc w:val="both"/>
        <w:rPr>
          <w:lang w:val="fr-CA"/>
        </w:rPr>
      </w:pPr>
      <w:r>
        <w:rPr>
          <w:lang w:val="fr-CA"/>
        </w:rPr>
        <w:t xml:space="preserve">Vous </w:t>
      </w:r>
      <w:r w:rsidR="00B248C3">
        <w:rPr>
          <w:lang w:val="fr-CA"/>
        </w:rPr>
        <w:t>disposez d’</w:t>
      </w:r>
      <w:r>
        <w:rPr>
          <w:lang w:val="fr-CA"/>
        </w:rPr>
        <w:t>un</w:t>
      </w:r>
      <w:r w:rsidR="00350F3C" w:rsidRPr="00A36127">
        <w:rPr>
          <w:lang w:val="fr-CA"/>
        </w:rPr>
        <w:t xml:space="preserve"> endroit tranquille où il n’y aura pas ou très peu d’interruption durant votre rendez-vous</w:t>
      </w:r>
      <w:r>
        <w:rPr>
          <w:lang w:val="fr-CA"/>
        </w:rPr>
        <w:t xml:space="preserve"> afin que vous vous sentiez à l’aise de discuter de sujets personnels</w:t>
      </w:r>
      <w:r w:rsidR="00CA49EA">
        <w:rPr>
          <w:lang w:val="fr-CA"/>
        </w:rPr>
        <w:t>;</w:t>
      </w:r>
    </w:p>
    <w:p w14:paraId="5190BC7C" w14:textId="760F77CC" w:rsidR="006345FA" w:rsidRPr="006345FA" w:rsidRDefault="006345FA" w:rsidP="006345FA">
      <w:pPr>
        <w:pStyle w:val="Paragraphedeliste"/>
        <w:numPr>
          <w:ilvl w:val="0"/>
          <w:numId w:val="10"/>
        </w:numPr>
        <w:rPr>
          <w:lang w:val="fr-CA"/>
        </w:rPr>
      </w:pPr>
      <w:r>
        <w:rPr>
          <w:lang w:val="fr-CA"/>
        </w:rPr>
        <w:t>Vous vous p</w:t>
      </w:r>
      <w:r w:rsidRPr="006345FA">
        <w:rPr>
          <w:lang w:val="fr-CA"/>
        </w:rPr>
        <w:t xml:space="preserve">résentez de manière appropriée, comme si vous alliez au bureau de votre conseiller ou conseillère. Assurez-vous d’être </w:t>
      </w:r>
      <w:proofErr w:type="spellStart"/>
      <w:r w:rsidRPr="006345FA">
        <w:rPr>
          <w:lang w:val="fr-CA"/>
        </w:rPr>
        <w:t>habillé-e</w:t>
      </w:r>
      <w:proofErr w:type="spellEnd"/>
      <w:r w:rsidRPr="006345FA">
        <w:rPr>
          <w:lang w:val="fr-CA"/>
        </w:rPr>
        <w:t xml:space="preserve"> (haut et bas)</w:t>
      </w:r>
      <w:r>
        <w:rPr>
          <w:lang w:val="fr-CA"/>
        </w:rPr>
        <w:t xml:space="preserve">. </w:t>
      </w:r>
      <w:r w:rsidRPr="006345FA">
        <w:rPr>
          <w:lang w:val="fr-CA"/>
        </w:rPr>
        <w:t>Ne soyez pas sous l’influence d’alcool ou de drogues vous empêchant d’être fonctionnel</w:t>
      </w:r>
      <w:r w:rsidR="00CA49EA">
        <w:rPr>
          <w:lang w:val="fr-CA"/>
        </w:rPr>
        <w:t xml:space="preserve"> (sinon la médication habituelle que vous devez prendre) ;</w:t>
      </w:r>
    </w:p>
    <w:p w14:paraId="23AA5F7D" w14:textId="00C433BB" w:rsidR="00A36127" w:rsidRPr="00A36127" w:rsidRDefault="006345FA" w:rsidP="00AE038F">
      <w:pPr>
        <w:pStyle w:val="Paragraphedeliste"/>
        <w:numPr>
          <w:ilvl w:val="0"/>
          <w:numId w:val="10"/>
        </w:numPr>
        <w:spacing w:line="240" w:lineRule="auto"/>
        <w:jc w:val="both"/>
        <w:rPr>
          <w:lang w:val="fr-CA"/>
        </w:rPr>
      </w:pPr>
      <w:r>
        <w:rPr>
          <w:lang w:val="fr-CA"/>
        </w:rPr>
        <w:t>Vous a</w:t>
      </w:r>
      <w:r w:rsidR="00697E11">
        <w:rPr>
          <w:lang w:val="fr-CA"/>
        </w:rPr>
        <w:t>v</w:t>
      </w:r>
      <w:r>
        <w:rPr>
          <w:lang w:val="fr-CA"/>
        </w:rPr>
        <w:t>ez u</w:t>
      </w:r>
      <w:r w:rsidR="00A36127" w:rsidRPr="00A36127">
        <w:rPr>
          <w:lang w:val="fr-CA"/>
        </w:rPr>
        <w:t>ne connexion internet suffisamment rapide pour la visioconférence</w:t>
      </w:r>
      <w:r w:rsidR="00C5710A">
        <w:rPr>
          <w:lang w:val="fr-CA"/>
        </w:rPr>
        <w:t xml:space="preserve"> (</w:t>
      </w:r>
      <w:r w:rsidR="00A40854">
        <w:rPr>
          <w:lang w:val="fr-CA"/>
        </w:rPr>
        <w:t xml:space="preserve">voir les paramètres </w:t>
      </w:r>
      <w:r w:rsidR="00CF6A47">
        <w:rPr>
          <w:lang w:val="fr-CA"/>
        </w:rPr>
        <w:t xml:space="preserve">recommandés dans la section </w:t>
      </w:r>
      <w:r w:rsidR="00CF6A47" w:rsidRPr="00CF6A47">
        <w:rPr>
          <w:i/>
          <w:lang w:val="fr-CA"/>
        </w:rPr>
        <w:t>Ressource</w:t>
      </w:r>
      <w:r w:rsidR="00CA49EA">
        <w:rPr>
          <w:i/>
          <w:lang w:val="fr-CA"/>
        </w:rPr>
        <w:t>s</w:t>
      </w:r>
      <w:r w:rsidR="00C5710A" w:rsidRPr="00C5710A">
        <w:rPr>
          <w:iCs/>
          <w:lang w:val="fr-CA"/>
        </w:rPr>
        <w:t>)</w:t>
      </w:r>
      <w:r w:rsidR="00CA49EA">
        <w:rPr>
          <w:i/>
          <w:lang w:val="fr-CA"/>
        </w:rPr>
        <w:t xml:space="preserve"> ;</w:t>
      </w:r>
    </w:p>
    <w:p w14:paraId="00000048" w14:textId="418C86E9" w:rsidR="004D6416" w:rsidRPr="00A36127" w:rsidRDefault="00B248C3" w:rsidP="00AE038F">
      <w:pPr>
        <w:pStyle w:val="Paragraphedeliste"/>
        <w:numPr>
          <w:ilvl w:val="0"/>
          <w:numId w:val="10"/>
        </w:numPr>
        <w:spacing w:line="240" w:lineRule="auto"/>
        <w:jc w:val="both"/>
        <w:rPr>
          <w:sz w:val="32"/>
          <w:lang w:val="fr-CA"/>
        </w:rPr>
      </w:pPr>
      <w:r>
        <w:rPr>
          <w:lang w:val="fr-CA"/>
        </w:rPr>
        <w:t>Vous avez accès à</w:t>
      </w:r>
      <w:r w:rsidR="006345FA">
        <w:rPr>
          <w:lang w:val="fr-CA"/>
        </w:rPr>
        <w:t xml:space="preserve"> d</w:t>
      </w:r>
      <w:r w:rsidR="00350F3C" w:rsidRPr="00A36127">
        <w:rPr>
          <w:lang w:val="fr-CA"/>
        </w:rPr>
        <w:t>es écouteurs</w:t>
      </w:r>
      <w:r w:rsidR="006345FA">
        <w:rPr>
          <w:rStyle w:val="Marquedecommentaire"/>
          <w:lang w:val="fr-CA"/>
        </w:rPr>
        <w:t>.</w:t>
      </w:r>
      <w:r w:rsidR="00A36127" w:rsidRPr="00A36127">
        <w:rPr>
          <w:rStyle w:val="Marquedecommentaire"/>
          <w:lang w:val="fr-CA"/>
        </w:rPr>
        <w:t xml:space="preserve"> </w:t>
      </w:r>
      <w:r w:rsidR="006345FA">
        <w:rPr>
          <w:rStyle w:val="Marquedecommentaire"/>
          <w:sz w:val="22"/>
          <w:lang w:val="fr-CA"/>
        </w:rPr>
        <w:t>C</w:t>
      </w:r>
      <w:r w:rsidR="00A36127" w:rsidRPr="00A36127">
        <w:rPr>
          <w:rStyle w:val="Marquedecommentaire"/>
          <w:sz w:val="22"/>
          <w:lang w:val="fr-CA"/>
        </w:rPr>
        <w:t>ela vous permettra d’être plus discr</w:t>
      </w:r>
      <w:r w:rsidR="00CA49EA">
        <w:rPr>
          <w:rStyle w:val="Marquedecommentaire"/>
          <w:sz w:val="22"/>
          <w:lang w:val="fr-CA"/>
        </w:rPr>
        <w:t>ète et discret</w:t>
      </w:r>
      <w:r w:rsidR="006345FA">
        <w:rPr>
          <w:rStyle w:val="Marquedecommentaire"/>
          <w:sz w:val="22"/>
          <w:lang w:val="fr-CA"/>
        </w:rPr>
        <w:t xml:space="preserve"> et </w:t>
      </w:r>
      <w:r>
        <w:rPr>
          <w:rStyle w:val="Marquedecommentaire"/>
          <w:sz w:val="22"/>
          <w:lang w:val="fr-CA"/>
        </w:rPr>
        <w:t xml:space="preserve">d’enrayer </w:t>
      </w:r>
      <w:r w:rsidR="00A36127" w:rsidRPr="00A36127">
        <w:rPr>
          <w:rStyle w:val="Marquedecommentaire"/>
          <w:sz w:val="22"/>
          <w:lang w:val="fr-CA"/>
        </w:rPr>
        <w:t>la plupart des problèmes de bruits ambiants</w:t>
      </w:r>
      <w:r w:rsidR="006345FA">
        <w:rPr>
          <w:rStyle w:val="Marquedecommentaire"/>
          <w:sz w:val="22"/>
          <w:lang w:val="fr-CA"/>
        </w:rPr>
        <w:t xml:space="preserve"> (</w:t>
      </w:r>
      <w:r w:rsidR="00CA49EA">
        <w:rPr>
          <w:rStyle w:val="Marquedecommentaire"/>
          <w:sz w:val="22"/>
          <w:lang w:val="fr-CA"/>
        </w:rPr>
        <w:t xml:space="preserve">écho, </w:t>
      </w:r>
      <w:r w:rsidR="006345FA">
        <w:rPr>
          <w:rStyle w:val="Marquedecommentaire"/>
          <w:sz w:val="22"/>
          <w:lang w:val="fr-CA"/>
        </w:rPr>
        <w:t>animaux, radio, télévision, musique, lave-vaisselle,</w:t>
      </w:r>
      <w:r w:rsidR="00CA49EA">
        <w:rPr>
          <w:rStyle w:val="Marquedecommentaire"/>
          <w:sz w:val="22"/>
          <w:lang w:val="fr-CA"/>
        </w:rPr>
        <w:t xml:space="preserve"> </w:t>
      </w:r>
      <w:r w:rsidR="006345FA">
        <w:rPr>
          <w:rStyle w:val="Marquedecommentaire"/>
          <w:sz w:val="22"/>
          <w:lang w:val="fr-CA"/>
        </w:rPr>
        <w:t>etc.)</w:t>
      </w:r>
      <w:r w:rsidR="00CA49EA">
        <w:rPr>
          <w:rStyle w:val="Marquedecommentaire"/>
          <w:sz w:val="22"/>
          <w:lang w:val="fr-CA"/>
        </w:rPr>
        <w:t xml:space="preserve"> ;</w:t>
      </w:r>
    </w:p>
    <w:p w14:paraId="197BF011" w14:textId="02014A87" w:rsidR="00A36127" w:rsidRPr="00CF6A47" w:rsidRDefault="00B248C3" w:rsidP="00AE038F">
      <w:pPr>
        <w:pStyle w:val="Paragraphedeliste"/>
        <w:numPr>
          <w:ilvl w:val="0"/>
          <w:numId w:val="10"/>
        </w:numPr>
        <w:spacing w:line="240" w:lineRule="auto"/>
        <w:jc w:val="both"/>
        <w:rPr>
          <w:lang w:val="fr-CA"/>
        </w:rPr>
      </w:pPr>
      <w:r>
        <w:rPr>
          <w:lang w:val="fr-CA"/>
        </w:rPr>
        <w:lastRenderedPageBreak/>
        <w:t xml:space="preserve">Vous </w:t>
      </w:r>
      <w:r w:rsidRPr="00DA2B3F">
        <w:rPr>
          <w:color w:val="FF0000"/>
          <w:lang w:val="fr-CA"/>
        </w:rPr>
        <w:t>a</w:t>
      </w:r>
      <w:r w:rsidR="00DA2B3F" w:rsidRPr="00DA2B3F">
        <w:rPr>
          <w:color w:val="FF0000"/>
          <w:lang w:val="fr-CA"/>
        </w:rPr>
        <w:t>v</w:t>
      </w:r>
      <w:r w:rsidRPr="00DA2B3F">
        <w:rPr>
          <w:color w:val="FF0000"/>
          <w:lang w:val="fr-CA"/>
        </w:rPr>
        <w:t>ez</w:t>
      </w:r>
      <w:r>
        <w:rPr>
          <w:lang w:val="fr-CA"/>
        </w:rPr>
        <w:t xml:space="preserve"> u</w:t>
      </w:r>
      <w:r w:rsidR="00FE164B" w:rsidRPr="00CF6A47">
        <w:rPr>
          <w:lang w:val="fr-CA"/>
        </w:rPr>
        <w:t>n éclairage adéquat, pour qu’il soit poss</w:t>
      </w:r>
      <w:r w:rsidR="000579C8">
        <w:rPr>
          <w:lang w:val="fr-CA"/>
        </w:rPr>
        <w:t xml:space="preserve">ible de vous voir correctement. </w:t>
      </w:r>
      <w:r w:rsidR="00FE164B" w:rsidRPr="00CF6A47">
        <w:rPr>
          <w:lang w:val="fr-CA"/>
        </w:rPr>
        <w:t xml:space="preserve">Testez </w:t>
      </w:r>
      <w:r w:rsidR="00CF6A47">
        <w:rPr>
          <w:lang w:val="fr-CA"/>
        </w:rPr>
        <w:t xml:space="preserve">de votre côté avant la rencontre. </w:t>
      </w:r>
    </w:p>
    <w:p w14:paraId="0000004D" w14:textId="77777777" w:rsidR="004D6416" w:rsidRPr="00A56FA3" w:rsidRDefault="004D6416" w:rsidP="00AE038F">
      <w:pPr>
        <w:spacing w:line="240" w:lineRule="auto"/>
        <w:jc w:val="both"/>
        <w:rPr>
          <w:lang w:val="fr-CA"/>
        </w:rPr>
      </w:pPr>
    </w:p>
    <w:p w14:paraId="0000004E" w14:textId="04979752" w:rsidR="004D6416" w:rsidRDefault="00350F3C" w:rsidP="00AE038F">
      <w:pPr>
        <w:numPr>
          <w:ilvl w:val="0"/>
          <w:numId w:val="7"/>
        </w:numPr>
        <w:spacing w:line="240" w:lineRule="auto"/>
        <w:jc w:val="both"/>
        <w:rPr>
          <w:lang w:val="fr-CA"/>
        </w:rPr>
      </w:pPr>
      <w:r w:rsidRPr="00A56FA3">
        <w:rPr>
          <w:lang w:val="fr-CA"/>
        </w:rPr>
        <w:t>Si vous croyez que les sources de distractions sont inévitables</w:t>
      </w:r>
      <w:r w:rsidR="006345FA">
        <w:rPr>
          <w:lang w:val="fr-CA"/>
        </w:rPr>
        <w:t xml:space="preserve"> ou si vous avez des préoccupations particulières</w:t>
      </w:r>
      <w:r w:rsidRPr="00A56FA3">
        <w:rPr>
          <w:lang w:val="fr-CA"/>
        </w:rPr>
        <w:t>, n’hésitez pas à échanger avec votre</w:t>
      </w:r>
      <w:r w:rsidR="00B248C3">
        <w:rPr>
          <w:lang w:val="fr-CA"/>
        </w:rPr>
        <w:t xml:space="preserve"> </w:t>
      </w:r>
      <w:r w:rsidR="0024368A">
        <w:rPr>
          <w:b/>
          <w:lang w:val="fr-CA"/>
        </w:rPr>
        <w:t xml:space="preserve">conseillère et conseiller </w:t>
      </w:r>
      <w:r w:rsidR="0024368A">
        <w:rPr>
          <w:lang w:val="fr-CA"/>
        </w:rPr>
        <w:t xml:space="preserve">afin de </w:t>
      </w:r>
      <w:r w:rsidRPr="00A56FA3">
        <w:rPr>
          <w:lang w:val="fr-CA"/>
        </w:rPr>
        <w:t>prévoir des modalités qui correspondent mieux à votre situation. Les modalités de</w:t>
      </w:r>
      <w:r w:rsidRPr="00B248C3">
        <w:rPr>
          <w:b/>
          <w:lang w:val="fr-CA"/>
        </w:rPr>
        <w:t xml:space="preserve"> </w:t>
      </w:r>
      <w:proofErr w:type="spellStart"/>
      <w:r w:rsidRPr="00B248C3">
        <w:rPr>
          <w:b/>
          <w:lang w:val="fr-CA"/>
        </w:rPr>
        <w:t>téléorientation</w:t>
      </w:r>
      <w:proofErr w:type="spellEnd"/>
      <w:r w:rsidRPr="00A56FA3">
        <w:rPr>
          <w:lang w:val="fr-CA"/>
        </w:rPr>
        <w:t xml:space="preserve"> peuvent être révisées à tout moment dans le processus. </w:t>
      </w:r>
    </w:p>
    <w:p w14:paraId="0000004F" w14:textId="77777777" w:rsidR="004D6416" w:rsidRPr="00A56FA3" w:rsidRDefault="004D6416">
      <w:pPr>
        <w:spacing w:line="240" w:lineRule="auto"/>
        <w:rPr>
          <w:lang w:val="fr-CA"/>
        </w:rPr>
      </w:pPr>
    </w:p>
    <w:p w14:paraId="00000050" w14:textId="5D533B8F" w:rsidR="004D6416" w:rsidRPr="00A56FA3" w:rsidRDefault="00350F3C">
      <w:pPr>
        <w:spacing w:line="240" w:lineRule="auto"/>
        <w:rPr>
          <w:lang w:val="fr-CA"/>
        </w:rPr>
      </w:pPr>
      <w:r w:rsidRPr="00A56FA3">
        <w:rPr>
          <w:b/>
          <w:lang w:val="fr-CA"/>
        </w:rPr>
        <w:t xml:space="preserve">Suggestions de modalités pouvant être ajoutées de façon volontaire à ce document </w:t>
      </w:r>
      <w:commentRangeStart w:id="3"/>
      <w:r w:rsidRPr="0024368A">
        <w:rPr>
          <w:highlight w:val="yellow"/>
          <w:lang w:val="fr-CA"/>
        </w:rPr>
        <w:t xml:space="preserve">(selon l’aisance </w:t>
      </w:r>
      <w:r w:rsidR="000579C8" w:rsidRPr="0024368A">
        <w:rPr>
          <w:highlight w:val="yellow"/>
          <w:lang w:val="fr-CA"/>
        </w:rPr>
        <w:t>ou les dispositions personnelles et professionnelles d</w:t>
      </w:r>
      <w:r w:rsidR="00C5710A">
        <w:rPr>
          <w:highlight w:val="yellow"/>
          <w:lang w:val="fr-CA"/>
        </w:rPr>
        <w:t>e la</w:t>
      </w:r>
      <w:r w:rsidR="000579C8" w:rsidRPr="0024368A">
        <w:rPr>
          <w:highlight w:val="yellow"/>
          <w:lang w:val="fr-CA"/>
        </w:rPr>
        <w:t xml:space="preserve"> conseill</w:t>
      </w:r>
      <w:r w:rsidR="00C5710A">
        <w:rPr>
          <w:highlight w:val="yellow"/>
          <w:lang w:val="fr-CA"/>
        </w:rPr>
        <w:t>ère ou du conseiller</w:t>
      </w:r>
      <w:r w:rsidR="00A36127" w:rsidRPr="0024368A">
        <w:rPr>
          <w:highlight w:val="yellow"/>
          <w:lang w:val="fr-CA"/>
        </w:rPr>
        <w:t>). Sentez-vous libre d’en ajouter d’autres selon vos besoins.</w:t>
      </w:r>
      <w:r w:rsidR="00A36127">
        <w:rPr>
          <w:lang w:val="fr-CA"/>
        </w:rPr>
        <w:t xml:space="preserve"> </w:t>
      </w:r>
      <w:commentRangeEnd w:id="3"/>
      <w:r w:rsidR="00414C74">
        <w:rPr>
          <w:rStyle w:val="Marquedecommentaire"/>
        </w:rPr>
        <w:commentReference w:id="3"/>
      </w:r>
    </w:p>
    <w:p w14:paraId="00000051" w14:textId="77777777" w:rsidR="004D6416" w:rsidRPr="00A56FA3" w:rsidRDefault="004D6416">
      <w:pPr>
        <w:spacing w:line="240" w:lineRule="auto"/>
        <w:rPr>
          <w:lang w:val="fr-CA"/>
        </w:rPr>
      </w:pPr>
    </w:p>
    <w:p w14:paraId="00000052" w14:textId="5D20D369" w:rsidR="004D6416" w:rsidRPr="00A56FA3" w:rsidRDefault="00350F3C" w:rsidP="00607A36">
      <w:pPr>
        <w:numPr>
          <w:ilvl w:val="0"/>
          <w:numId w:val="16"/>
        </w:numPr>
        <w:spacing w:line="240" w:lineRule="auto"/>
        <w:rPr>
          <w:lang w:val="fr-CA"/>
        </w:rPr>
      </w:pPr>
      <w:r w:rsidRPr="00A56FA3">
        <w:rPr>
          <w:lang w:val="fr-CA"/>
        </w:rPr>
        <w:t xml:space="preserve">Le temps de rencontre reste fixe. Le rendez-vous </w:t>
      </w:r>
      <w:r w:rsidRPr="000579C8">
        <w:rPr>
          <w:lang w:val="fr-CA"/>
        </w:rPr>
        <w:t xml:space="preserve">de </w:t>
      </w:r>
      <w:r w:rsidR="00C16D0E" w:rsidRPr="000579C8">
        <w:rPr>
          <w:lang w:val="fr-CA"/>
        </w:rPr>
        <w:t>___</w:t>
      </w:r>
      <w:r w:rsidRPr="000579C8">
        <w:rPr>
          <w:lang w:val="fr-CA"/>
        </w:rPr>
        <w:t xml:space="preserve"> minutes </w:t>
      </w:r>
      <w:r w:rsidRPr="00A56FA3">
        <w:rPr>
          <w:lang w:val="fr-CA"/>
        </w:rPr>
        <w:t>durera le temps prévu, même s’il y a interruption en raison de votre environnement. Il est de votre responsabilité d’assurer que votre environnement est adéquat et libre de distraction pouvant influencer votre présence entière au processus (</w:t>
      </w:r>
      <w:r w:rsidR="0024368A">
        <w:rPr>
          <w:lang w:val="fr-CA"/>
        </w:rPr>
        <w:t xml:space="preserve">p. ex., </w:t>
      </w:r>
      <w:r w:rsidRPr="00A56FA3">
        <w:rPr>
          <w:lang w:val="fr-CA"/>
        </w:rPr>
        <w:t>enfants, télévision, animal de compagnie, etc.)</w:t>
      </w:r>
      <w:r w:rsidR="00697E11">
        <w:rPr>
          <w:lang w:val="fr-CA"/>
        </w:rPr>
        <w:t>.</w:t>
      </w:r>
      <w:r w:rsidRPr="00A56FA3">
        <w:rPr>
          <w:lang w:val="fr-CA"/>
        </w:rPr>
        <w:t xml:space="preserve"> </w:t>
      </w:r>
    </w:p>
    <w:p w14:paraId="00000053" w14:textId="34CDDA97" w:rsidR="004D6416" w:rsidRPr="00A56FA3" w:rsidRDefault="004D6416" w:rsidP="00607A36">
      <w:pPr>
        <w:spacing w:line="240" w:lineRule="auto"/>
        <w:ind w:firstLine="60"/>
        <w:rPr>
          <w:lang w:val="fr-CA"/>
        </w:rPr>
      </w:pPr>
    </w:p>
    <w:p w14:paraId="00000054" w14:textId="2ED91876" w:rsidR="004D6416" w:rsidRPr="00C16D0E" w:rsidRDefault="00350F3C" w:rsidP="00607A36">
      <w:pPr>
        <w:numPr>
          <w:ilvl w:val="0"/>
          <w:numId w:val="16"/>
        </w:numPr>
        <w:spacing w:line="240" w:lineRule="auto"/>
        <w:rPr>
          <w:lang w:val="fr-CA"/>
        </w:rPr>
      </w:pPr>
      <w:r w:rsidRPr="00A56FA3">
        <w:rPr>
          <w:lang w:val="fr-CA"/>
        </w:rPr>
        <w:t xml:space="preserve">Le rendez-vous pourra </w:t>
      </w:r>
      <w:r w:rsidRPr="00C16D0E">
        <w:rPr>
          <w:lang w:val="fr-CA"/>
        </w:rPr>
        <w:t>être reporté si une urgence se présente et que vous n’êtes plus en mesure de poursuivre la rencontre. Le processus et la façon de faire pourront être réévalués en cours de route s’il est impossible de poursuivre avec les modalités établies au début</w:t>
      </w:r>
      <w:r w:rsidR="0024368A">
        <w:rPr>
          <w:lang w:val="fr-CA"/>
        </w:rPr>
        <w:t>.</w:t>
      </w:r>
    </w:p>
    <w:p w14:paraId="00000055" w14:textId="77777777" w:rsidR="004D6416" w:rsidRPr="00A56FA3" w:rsidRDefault="004D6416">
      <w:pPr>
        <w:spacing w:line="240" w:lineRule="auto"/>
        <w:ind w:left="720"/>
        <w:rPr>
          <w:lang w:val="fr-CA"/>
        </w:rPr>
      </w:pPr>
    </w:p>
    <w:p w14:paraId="00000056" w14:textId="388129E0" w:rsidR="004D6416" w:rsidRPr="00A56FA3" w:rsidRDefault="004A6DA1" w:rsidP="00607A36">
      <w:pPr>
        <w:numPr>
          <w:ilvl w:val="0"/>
          <w:numId w:val="16"/>
        </w:numPr>
        <w:spacing w:line="240" w:lineRule="auto"/>
        <w:rPr>
          <w:lang w:val="fr-CA"/>
        </w:rPr>
      </w:pPr>
      <w:r>
        <w:rPr>
          <w:lang w:val="fr-CA"/>
        </w:rPr>
        <w:t xml:space="preserve">Votre </w:t>
      </w:r>
      <w:r w:rsidR="0024368A">
        <w:rPr>
          <w:b/>
          <w:lang w:val="fr-CA"/>
        </w:rPr>
        <w:t>conseillère</w:t>
      </w:r>
      <w:r w:rsidR="00C5710A">
        <w:rPr>
          <w:b/>
          <w:lang w:val="fr-CA"/>
        </w:rPr>
        <w:t xml:space="preserve"> et </w:t>
      </w:r>
      <w:r w:rsidR="0024368A">
        <w:rPr>
          <w:b/>
          <w:lang w:val="fr-CA"/>
        </w:rPr>
        <w:t xml:space="preserve">conseiller </w:t>
      </w:r>
      <w:r w:rsidR="00350F3C" w:rsidRPr="00A56FA3">
        <w:rPr>
          <w:lang w:val="fr-CA"/>
        </w:rPr>
        <w:t xml:space="preserve">est accessible uniquement durant les heures d’ouverture du bureau, soit de </w:t>
      </w:r>
      <w:r w:rsidR="00350F3C" w:rsidRPr="000579C8">
        <w:rPr>
          <w:lang w:val="fr-CA"/>
        </w:rPr>
        <w:t>_________.</w:t>
      </w:r>
      <w:r w:rsidR="00350F3C" w:rsidRPr="00A56FA3">
        <w:rPr>
          <w:lang w:val="fr-CA"/>
        </w:rPr>
        <w:t xml:space="preserve"> Il est idéal de prendre rendez-vous même pour un appel téléphonique pour s’assurer de la disponibilité de votre </w:t>
      </w:r>
      <w:r>
        <w:rPr>
          <w:lang w:val="fr-CA"/>
        </w:rPr>
        <w:t>conseill</w:t>
      </w:r>
      <w:r w:rsidR="0024368A">
        <w:rPr>
          <w:lang w:val="fr-CA"/>
        </w:rPr>
        <w:t>ère</w:t>
      </w:r>
      <w:r>
        <w:rPr>
          <w:lang w:val="fr-CA"/>
        </w:rPr>
        <w:t xml:space="preserve"> ou </w:t>
      </w:r>
      <w:r w:rsidR="00350F3C" w:rsidRPr="00A56FA3">
        <w:rPr>
          <w:lang w:val="fr-CA"/>
        </w:rPr>
        <w:t>conseill</w:t>
      </w:r>
      <w:r w:rsidR="0024368A">
        <w:rPr>
          <w:lang w:val="fr-CA"/>
        </w:rPr>
        <w:t>er.</w:t>
      </w:r>
    </w:p>
    <w:p w14:paraId="00000057" w14:textId="77777777" w:rsidR="004D6416" w:rsidRPr="00A56FA3" w:rsidRDefault="004D6416">
      <w:pPr>
        <w:spacing w:line="240" w:lineRule="auto"/>
        <w:ind w:left="720"/>
        <w:rPr>
          <w:lang w:val="fr-CA"/>
        </w:rPr>
      </w:pPr>
    </w:p>
    <w:p w14:paraId="00000058" w14:textId="2D630F19" w:rsidR="004D6416" w:rsidRDefault="004A6DA1" w:rsidP="00607A36">
      <w:pPr>
        <w:numPr>
          <w:ilvl w:val="0"/>
          <w:numId w:val="16"/>
        </w:numPr>
        <w:spacing w:line="240" w:lineRule="auto"/>
        <w:rPr>
          <w:lang w:val="fr-CA"/>
        </w:rPr>
      </w:pPr>
      <w:r>
        <w:rPr>
          <w:lang w:val="fr-CA"/>
        </w:rPr>
        <w:t>Offrez</w:t>
      </w:r>
      <w:r w:rsidR="00350F3C" w:rsidRPr="00A56FA3">
        <w:rPr>
          <w:lang w:val="fr-CA"/>
        </w:rPr>
        <w:t xml:space="preserve"> également un numéro de téléphone additionnel dans l’éventualité d’une urgence directe en ligne (</w:t>
      </w:r>
      <w:r w:rsidR="0024368A">
        <w:rPr>
          <w:lang w:val="fr-CA"/>
        </w:rPr>
        <w:t xml:space="preserve">p. </w:t>
      </w:r>
      <w:r w:rsidR="00350F3C" w:rsidRPr="00A56FA3">
        <w:rPr>
          <w:highlight w:val="white"/>
          <w:lang w:val="fr-CA"/>
        </w:rPr>
        <w:t>ex</w:t>
      </w:r>
      <w:r w:rsidR="00697E11">
        <w:rPr>
          <w:highlight w:val="white"/>
          <w:lang w:val="fr-CA"/>
        </w:rPr>
        <w:t>.</w:t>
      </w:r>
      <w:r w:rsidR="0024368A">
        <w:rPr>
          <w:highlight w:val="white"/>
          <w:lang w:val="fr-CA"/>
        </w:rPr>
        <w:t xml:space="preserve">, </w:t>
      </w:r>
      <w:r w:rsidR="00350F3C" w:rsidRPr="00A56FA3">
        <w:rPr>
          <w:highlight w:val="white"/>
          <w:lang w:val="fr-CA"/>
        </w:rPr>
        <w:t xml:space="preserve">membre de la famille, </w:t>
      </w:r>
      <w:proofErr w:type="spellStart"/>
      <w:r w:rsidR="00350F3C" w:rsidRPr="00A56FA3">
        <w:rPr>
          <w:highlight w:val="white"/>
          <w:lang w:val="fr-CA"/>
        </w:rPr>
        <w:t>conjoint</w:t>
      </w:r>
      <w:r>
        <w:rPr>
          <w:highlight w:val="white"/>
          <w:lang w:val="fr-CA"/>
        </w:rPr>
        <w:t>-</w:t>
      </w:r>
      <w:r w:rsidR="00350F3C" w:rsidRPr="00A56FA3">
        <w:rPr>
          <w:highlight w:val="white"/>
          <w:lang w:val="fr-CA"/>
        </w:rPr>
        <w:t>e</w:t>
      </w:r>
      <w:proofErr w:type="spellEnd"/>
      <w:r w:rsidR="00350F3C" w:rsidRPr="00A56FA3">
        <w:rPr>
          <w:highlight w:val="white"/>
          <w:lang w:val="fr-CA"/>
        </w:rPr>
        <w:t>, médecin de famille...).</w:t>
      </w:r>
    </w:p>
    <w:p w14:paraId="64AE5F0A" w14:textId="77777777" w:rsidR="00797214" w:rsidRPr="00A56FA3" w:rsidRDefault="00797214" w:rsidP="00797214">
      <w:pPr>
        <w:spacing w:line="240" w:lineRule="auto"/>
        <w:rPr>
          <w:lang w:val="fr-CA"/>
        </w:rPr>
      </w:pPr>
    </w:p>
    <w:p w14:paraId="00000059" w14:textId="228A2064" w:rsidR="004D6416" w:rsidRDefault="000579C8" w:rsidP="00607A36">
      <w:pPr>
        <w:numPr>
          <w:ilvl w:val="0"/>
          <w:numId w:val="16"/>
        </w:numPr>
        <w:spacing w:line="240" w:lineRule="auto"/>
        <w:rPr>
          <w:highlight w:val="white"/>
          <w:lang w:val="fr-CA"/>
        </w:rPr>
      </w:pPr>
      <w:r>
        <w:rPr>
          <w:highlight w:val="white"/>
          <w:lang w:val="fr-CA"/>
        </w:rPr>
        <w:t>Informez</w:t>
      </w:r>
      <w:r w:rsidR="00350F3C" w:rsidRPr="00A56FA3">
        <w:rPr>
          <w:highlight w:val="white"/>
          <w:lang w:val="fr-CA"/>
        </w:rPr>
        <w:t xml:space="preserve"> votre </w:t>
      </w:r>
      <w:r w:rsidR="00350F3C" w:rsidRPr="00C5710A">
        <w:rPr>
          <w:b/>
          <w:highlight w:val="white"/>
          <w:lang w:val="fr-CA"/>
        </w:rPr>
        <w:t xml:space="preserve">conseillère </w:t>
      </w:r>
      <w:r w:rsidR="00C5710A" w:rsidRPr="00C5710A">
        <w:rPr>
          <w:b/>
          <w:highlight w:val="white"/>
          <w:lang w:val="fr-CA"/>
        </w:rPr>
        <w:t>et conseiller</w:t>
      </w:r>
      <w:r w:rsidR="00C5710A">
        <w:rPr>
          <w:highlight w:val="white"/>
          <w:lang w:val="fr-CA"/>
        </w:rPr>
        <w:t xml:space="preserve"> </w:t>
      </w:r>
      <w:r w:rsidR="00350F3C" w:rsidRPr="00A56FA3">
        <w:rPr>
          <w:highlight w:val="white"/>
          <w:lang w:val="fr-CA"/>
        </w:rPr>
        <w:t xml:space="preserve">si vous ne pouvez </w:t>
      </w:r>
      <w:r w:rsidR="00797214">
        <w:rPr>
          <w:highlight w:val="white"/>
          <w:lang w:val="fr-CA"/>
        </w:rPr>
        <w:t xml:space="preserve">pas </w:t>
      </w:r>
      <w:r w:rsidR="00350F3C" w:rsidRPr="00A56FA3">
        <w:rPr>
          <w:highlight w:val="white"/>
          <w:lang w:val="fr-CA"/>
        </w:rPr>
        <w:t>vous présenter ou n’êtes pas en mesure d’utiliser la technologie proposée.</w:t>
      </w:r>
    </w:p>
    <w:p w14:paraId="67F28FFA" w14:textId="77777777" w:rsidR="001C47A9" w:rsidRDefault="001C47A9" w:rsidP="001C47A9">
      <w:pPr>
        <w:pStyle w:val="Paragraphedeliste"/>
        <w:rPr>
          <w:highlight w:val="white"/>
          <w:lang w:val="fr-CA"/>
        </w:rPr>
      </w:pPr>
    </w:p>
    <w:p w14:paraId="755F66AA" w14:textId="06945E1A" w:rsidR="001C47A9" w:rsidRPr="000579C8" w:rsidRDefault="001C47A9" w:rsidP="00607A36">
      <w:pPr>
        <w:numPr>
          <w:ilvl w:val="0"/>
          <w:numId w:val="16"/>
        </w:numPr>
        <w:spacing w:line="240" w:lineRule="auto"/>
        <w:rPr>
          <w:lang w:val="fr-CA"/>
        </w:rPr>
      </w:pPr>
      <w:commentRangeStart w:id="4"/>
      <w:r w:rsidRPr="000579C8">
        <w:rPr>
          <w:lang w:val="fr-CA"/>
        </w:rPr>
        <w:t xml:space="preserve">Modalités de paiement à ajouter </w:t>
      </w:r>
      <w:commentRangeEnd w:id="4"/>
      <w:r w:rsidR="00F30D63">
        <w:rPr>
          <w:rStyle w:val="Marquedecommentaire"/>
        </w:rPr>
        <w:commentReference w:id="4"/>
      </w:r>
    </w:p>
    <w:p w14:paraId="0000005A" w14:textId="77777777" w:rsidR="004D6416" w:rsidRPr="00A56FA3" w:rsidRDefault="004D6416">
      <w:pPr>
        <w:spacing w:line="240" w:lineRule="auto"/>
        <w:rPr>
          <w:highlight w:val="white"/>
          <w:lang w:val="fr-CA"/>
        </w:rPr>
      </w:pPr>
    </w:p>
    <w:p w14:paraId="07A22BF2" w14:textId="70A5E665" w:rsidR="000579C8" w:rsidRPr="00A56FA3" w:rsidRDefault="002D6D2E">
      <w:pPr>
        <w:spacing w:line="240" w:lineRule="auto"/>
        <w:rPr>
          <w:b/>
          <w:lang w:val="fr-CA"/>
        </w:rPr>
      </w:pPr>
      <w:r>
        <w:rPr>
          <w:b/>
          <w:lang w:val="fr-CA"/>
        </w:rPr>
        <w:t xml:space="preserve">1.5 </w:t>
      </w:r>
      <w:commentRangeStart w:id="5"/>
      <w:r w:rsidR="00350F3C" w:rsidRPr="00A56FA3">
        <w:rPr>
          <w:b/>
          <w:lang w:val="fr-CA"/>
        </w:rPr>
        <w:t>Responsabilités et rôles de votr</w:t>
      </w:r>
      <w:r w:rsidR="00F30D63">
        <w:rPr>
          <w:b/>
          <w:lang w:val="fr-CA"/>
        </w:rPr>
        <w:t>e</w:t>
      </w:r>
      <w:r w:rsidR="00350F3C" w:rsidRPr="00A56FA3">
        <w:rPr>
          <w:b/>
          <w:lang w:val="fr-CA"/>
        </w:rPr>
        <w:t xml:space="preserve"> </w:t>
      </w:r>
      <w:r w:rsidR="00F30D63">
        <w:rPr>
          <w:b/>
          <w:lang w:val="fr-CA"/>
        </w:rPr>
        <w:t>conseiller ou conseillère</w:t>
      </w:r>
      <w:r w:rsidR="00350F3C" w:rsidRPr="00A56FA3">
        <w:rPr>
          <w:b/>
          <w:lang w:val="fr-CA"/>
        </w:rPr>
        <w:t xml:space="preserve"> </w:t>
      </w:r>
      <w:commentRangeEnd w:id="5"/>
      <w:r w:rsidR="00F30D63">
        <w:rPr>
          <w:rStyle w:val="Marquedecommentaire"/>
        </w:rPr>
        <w:commentReference w:id="5"/>
      </w:r>
    </w:p>
    <w:p w14:paraId="0000005C" w14:textId="77777777" w:rsidR="004D6416" w:rsidRPr="00A56FA3" w:rsidRDefault="004D6416">
      <w:pPr>
        <w:spacing w:line="240" w:lineRule="auto"/>
        <w:rPr>
          <w:b/>
          <w:lang w:val="fr-CA"/>
        </w:rPr>
      </w:pPr>
    </w:p>
    <w:p w14:paraId="3D17531E" w14:textId="26EFC427" w:rsidR="00CF6A47" w:rsidRDefault="00350F3C">
      <w:pPr>
        <w:spacing w:line="240" w:lineRule="auto"/>
        <w:rPr>
          <w:lang w:val="fr-CA"/>
        </w:rPr>
      </w:pPr>
      <w:r w:rsidRPr="00001B85">
        <w:rPr>
          <w:b/>
          <w:bCs/>
          <w:lang w:val="fr-CA"/>
        </w:rPr>
        <w:t xml:space="preserve">Votre </w:t>
      </w:r>
      <w:proofErr w:type="spellStart"/>
      <w:r w:rsidRPr="00001B85">
        <w:rPr>
          <w:b/>
          <w:bCs/>
          <w:lang w:val="fr-CA"/>
        </w:rPr>
        <w:t>c.o</w:t>
      </w:r>
      <w:proofErr w:type="spellEnd"/>
      <w:r w:rsidRPr="00001B85">
        <w:rPr>
          <w:b/>
          <w:bCs/>
          <w:lang w:val="fr-CA"/>
        </w:rPr>
        <w:t>.</w:t>
      </w:r>
      <w:r w:rsidRPr="00A56FA3">
        <w:rPr>
          <w:lang w:val="fr-CA"/>
        </w:rPr>
        <w:t xml:space="preserve"> </w:t>
      </w:r>
      <w:r w:rsidRPr="00001B85">
        <w:rPr>
          <w:b/>
          <w:bCs/>
          <w:lang w:val="fr-CA"/>
        </w:rPr>
        <w:t>appartenant à un Ordre professionnel</w:t>
      </w:r>
      <w:r w:rsidR="00001B85" w:rsidRPr="00001B85">
        <w:rPr>
          <w:b/>
          <w:bCs/>
          <w:lang w:val="fr-CA"/>
        </w:rPr>
        <w:t>,</w:t>
      </w:r>
      <w:r w:rsidRPr="00001B85">
        <w:rPr>
          <w:b/>
          <w:bCs/>
          <w:lang w:val="fr-CA"/>
        </w:rPr>
        <w:t xml:space="preserve"> a le devoir et l’obligation de s’assurer que </w:t>
      </w:r>
      <w:r w:rsidR="000579C8" w:rsidRPr="00001B85">
        <w:rPr>
          <w:b/>
          <w:bCs/>
          <w:lang w:val="fr-CA"/>
        </w:rPr>
        <w:t>ce que vous lui transmettez demeure</w:t>
      </w:r>
      <w:r w:rsidRPr="00001B85">
        <w:rPr>
          <w:b/>
          <w:bCs/>
          <w:lang w:val="fr-CA"/>
        </w:rPr>
        <w:t xml:space="preserve"> confidentiel, en ve</w:t>
      </w:r>
      <w:r w:rsidR="00CF6A47" w:rsidRPr="00001B85">
        <w:rPr>
          <w:b/>
          <w:bCs/>
          <w:lang w:val="fr-CA"/>
        </w:rPr>
        <w:t>rtu de son code de déontologie.</w:t>
      </w:r>
      <w:r w:rsidR="00DA2B3F">
        <w:rPr>
          <w:lang w:val="fr-CA"/>
        </w:rPr>
        <w:t xml:space="preserve"> Vous pouvez obtenir plus d’</w:t>
      </w:r>
      <w:r w:rsidR="00DA2B3F" w:rsidRPr="00DA2B3F">
        <w:rPr>
          <w:color w:val="FF0000"/>
          <w:lang w:val="fr-CA"/>
        </w:rPr>
        <w:t>i</w:t>
      </w:r>
      <w:r w:rsidR="00CF6A47" w:rsidRPr="00DA2B3F">
        <w:rPr>
          <w:color w:val="FF0000"/>
          <w:lang w:val="fr-CA"/>
        </w:rPr>
        <w:t>n</w:t>
      </w:r>
      <w:r w:rsidR="00CF6A47">
        <w:rPr>
          <w:lang w:val="fr-CA"/>
        </w:rPr>
        <w:t xml:space="preserve">formation sur ce code en consultant la section </w:t>
      </w:r>
      <w:r w:rsidR="00CF6A47" w:rsidRPr="00CF6A47">
        <w:rPr>
          <w:i/>
          <w:lang w:val="fr-CA"/>
        </w:rPr>
        <w:t>Ressources</w:t>
      </w:r>
      <w:r w:rsidR="00CF6A47">
        <w:rPr>
          <w:lang w:val="fr-CA"/>
        </w:rPr>
        <w:t xml:space="preserve"> du présent document. </w:t>
      </w:r>
    </w:p>
    <w:p w14:paraId="212E5B0C" w14:textId="77777777" w:rsidR="00CF6A47" w:rsidRDefault="00CF6A47">
      <w:pPr>
        <w:spacing w:line="240" w:lineRule="auto"/>
        <w:rPr>
          <w:lang w:val="fr-CA"/>
        </w:rPr>
      </w:pPr>
    </w:p>
    <w:p w14:paraId="0000005D" w14:textId="0EF1DDA8" w:rsidR="004D6416" w:rsidRPr="00A56FA3" w:rsidRDefault="004A6DA1">
      <w:pPr>
        <w:spacing w:line="240" w:lineRule="auto"/>
        <w:rPr>
          <w:lang w:val="fr-CA"/>
        </w:rPr>
      </w:pPr>
      <w:r>
        <w:rPr>
          <w:lang w:val="fr-CA"/>
        </w:rPr>
        <w:t xml:space="preserve">Votre </w:t>
      </w:r>
      <w:r w:rsidR="00001B85">
        <w:rPr>
          <w:lang w:val="fr-CA"/>
        </w:rPr>
        <w:t>conseillère et conseiller</w:t>
      </w:r>
      <w:r w:rsidR="00350F3C" w:rsidRPr="00A56FA3">
        <w:rPr>
          <w:lang w:val="fr-CA"/>
        </w:rPr>
        <w:t xml:space="preserve"> prendra toutes les pré</w:t>
      </w:r>
      <w:r w:rsidR="000579C8">
        <w:rPr>
          <w:lang w:val="fr-CA"/>
        </w:rPr>
        <w:t xml:space="preserve">cautions nécessaires en ce sens et fera le nécessaire pour assurer le bon déroulement des séances de </w:t>
      </w:r>
      <w:proofErr w:type="spellStart"/>
      <w:r w:rsidR="000579C8" w:rsidRPr="00B248C3">
        <w:rPr>
          <w:b/>
          <w:lang w:val="fr-CA"/>
        </w:rPr>
        <w:t>téléorientation</w:t>
      </w:r>
      <w:proofErr w:type="spellEnd"/>
      <w:r w:rsidR="000579C8" w:rsidRPr="00B248C3">
        <w:rPr>
          <w:b/>
          <w:lang w:val="fr-CA"/>
        </w:rPr>
        <w:t>.</w:t>
      </w:r>
      <w:r w:rsidR="000579C8">
        <w:rPr>
          <w:lang w:val="fr-CA"/>
        </w:rPr>
        <w:t xml:space="preserve"> </w:t>
      </w:r>
      <w:r w:rsidR="00001B85">
        <w:rPr>
          <w:lang w:val="fr-CA"/>
        </w:rPr>
        <w:t xml:space="preserve">Voici les précautions qu’elle ou il prendra : </w:t>
      </w:r>
    </w:p>
    <w:p w14:paraId="00000060" w14:textId="77777777" w:rsidR="004D6416" w:rsidRPr="00A56FA3" w:rsidRDefault="004D6416">
      <w:pPr>
        <w:spacing w:line="240" w:lineRule="auto"/>
        <w:rPr>
          <w:lang w:val="fr-CA"/>
        </w:rPr>
      </w:pPr>
    </w:p>
    <w:p w14:paraId="00000061" w14:textId="45D3562B" w:rsidR="004D6416" w:rsidRDefault="00350F3C">
      <w:pPr>
        <w:numPr>
          <w:ilvl w:val="0"/>
          <w:numId w:val="9"/>
        </w:numPr>
        <w:spacing w:line="240" w:lineRule="auto"/>
        <w:ind w:left="283"/>
        <w:rPr>
          <w:lang w:val="fr-CA"/>
        </w:rPr>
      </w:pPr>
      <w:r w:rsidRPr="00A56FA3">
        <w:rPr>
          <w:lang w:val="fr-CA"/>
        </w:rPr>
        <w:t xml:space="preserve">Éliminer toute source de distraction et d’interruption </w:t>
      </w:r>
      <w:r w:rsidR="00001B85">
        <w:rPr>
          <w:lang w:val="fr-CA"/>
        </w:rPr>
        <w:t>;</w:t>
      </w:r>
    </w:p>
    <w:p w14:paraId="73F8ED2D" w14:textId="77777777" w:rsidR="00B248C3" w:rsidRPr="00A56FA3" w:rsidRDefault="00B248C3" w:rsidP="00B248C3">
      <w:pPr>
        <w:spacing w:line="240" w:lineRule="auto"/>
        <w:ind w:left="283"/>
        <w:rPr>
          <w:lang w:val="fr-CA"/>
        </w:rPr>
      </w:pPr>
    </w:p>
    <w:p w14:paraId="2FAFD8C0" w14:textId="1707B04B" w:rsidR="00B248C3" w:rsidRDefault="00001B85" w:rsidP="00B248C3">
      <w:pPr>
        <w:numPr>
          <w:ilvl w:val="0"/>
          <w:numId w:val="9"/>
        </w:numPr>
        <w:spacing w:line="240" w:lineRule="auto"/>
        <w:ind w:left="284"/>
        <w:rPr>
          <w:lang w:val="fr-CA"/>
        </w:rPr>
      </w:pPr>
      <w:r w:rsidRPr="000B1DEF">
        <w:rPr>
          <w:b/>
          <w:bCs/>
          <w:lang w:val="fr-CA"/>
        </w:rPr>
        <w:t>V</w:t>
      </w:r>
      <w:r w:rsidR="00350F3C" w:rsidRPr="000B1DEF">
        <w:rPr>
          <w:b/>
          <w:bCs/>
          <w:lang w:val="fr-CA"/>
        </w:rPr>
        <w:t xml:space="preserve">ous </w:t>
      </w:r>
      <w:proofErr w:type="spellStart"/>
      <w:r w:rsidR="00350F3C" w:rsidRPr="000B1DEF">
        <w:rPr>
          <w:b/>
          <w:bCs/>
          <w:lang w:val="fr-CA"/>
        </w:rPr>
        <w:t>montrer</w:t>
      </w:r>
      <w:proofErr w:type="spellEnd"/>
      <w:r w:rsidR="00350F3C" w:rsidRPr="000B1DEF">
        <w:rPr>
          <w:b/>
          <w:bCs/>
          <w:lang w:val="fr-CA"/>
        </w:rPr>
        <w:t xml:space="preserve"> son permis de pratique</w:t>
      </w:r>
      <w:r w:rsidR="00CF6A47" w:rsidRPr="000B1DEF">
        <w:rPr>
          <w:b/>
          <w:bCs/>
          <w:lang w:val="fr-CA"/>
        </w:rPr>
        <w:t>. V</w:t>
      </w:r>
      <w:r w:rsidR="00350F3C" w:rsidRPr="000B1DEF">
        <w:rPr>
          <w:b/>
          <w:bCs/>
          <w:lang w:val="fr-CA"/>
        </w:rPr>
        <w:t>ous pouvez également vérifier son nom au tableau de</w:t>
      </w:r>
      <w:r w:rsidR="00CF6A47" w:rsidRPr="000B1DEF">
        <w:rPr>
          <w:b/>
          <w:bCs/>
          <w:lang w:val="fr-CA"/>
        </w:rPr>
        <w:t xml:space="preserve">s membres </w:t>
      </w:r>
      <w:r w:rsidR="000579C8" w:rsidRPr="000B1DEF">
        <w:rPr>
          <w:b/>
          <w:bCs/>
          <w:lang w:val="fr-CA"/>
        </w:rPr>
        <w:t>de son ordre professionnel, le cas échéant</w:t>
      </w:r>
      <w:r>
        <w:rPr>
          <w:lang w:val="fr-CA"/>
        </w:rPr>
        <w:t xml:space="preserve"> ;</w:t>
      </w:r>
    </w:p>
    <w:p w14:paraId="1D63614A" w14:textId="77777777" w:rsidR="00B248C3" w:rsidRPr="00B248C3" w:rsidRDefault="00B248C3" w:rsidP="00B248C3">
      <w:pPr>
        <w:spacing w:line="240" w:lineRule="auto"/>
        <w:rPr>
          <w:lang w:val="fr-CA"/>
        </w:rPr>
      </w:pPr>
    </w:p>
    <w:p w14:paraId="00000064" w14:textId="4296ACAB" w:rsidR="004D6416" w:rsidRPr="00A56FA3" w:rsidRDefault="00350F3C">
      <w:pPr>
        <w:numPr>
          <w:ilvl w:val="0"/>
          <w:numId w:val="9"/>
        </w:numPr>
        <w:spacing w:line="240" w:lineRule="auto"/>
        <w:ind w:left="283"/>
        <w:rPr>
          <w:lang w:val="fr-CA"/>
        </w:rPr>
      </w:pPr>
      <w:r w:rsidRPr="00A56FA3">
        <w:rPr>
          <w:lang w:val="fr-CA"/>
        </w:rPr>
        <w:lastRenderedPageBreak/>
        <w:t>Fournir toute documentation et information pertinentes sur le processus et répondre à vos questions afin de s’assurer que votre consentement soit libre et éclairé</w:t>
      </w:r>
      <w:r w:rsidR="00001B85">
        <w:rPr>
          <w:lang w:val="fr-CA"/>
        </w:rPr>
        <w:t xml:space="preserve"> ; </w:t>
      </w:r>
    </w:p>
    <w:p w14:paraId="00000065" w14:textId="77777777" w:rsidR="004D6416" w:rsidRPr="00A56FA3" w:rsidRDefault="004D6416">
      <w:pPr>
        <w:spacing w:line="240" w:lineRule="auto"/>
        <w:ind w:left="1440"/>
        <w:rPr>
          <w:lang w:val="fr-CA"/>
        </w:rPr>
      </w:pPr>
    </w:p>
    <w:p w14:paraId="00000066" w14:textId="10D72B0D" w:rsidR="004D6416" w:rsidRDefault="00350F3C">
      <w:pPr>
        <w:numPr>
          <w:ilvl w:val="0"/>
          <w:numId w:val="9"/>
        </w:numPr>
        <w:spacing w:line="240" w:lineRule="auto"/>
        <w:ind w:left="283"/>
        <w:rPr>
          <w:lang w:val="fr-CA"/>
        </w:rPr>
      </w:pPr>
      <w:r w:rsidRPr="00A56FA3">
        <w:rPr>
          <w:rFonts w:ascii="Times New Roman" w:eastAsia="Times New Roman" w:hAnsi="Times New Roman" w:cs="Times New Roman"/>
          <w:sz w:val="14"/>
          <w:szCs w:val="14"/>
          <w:lang w:val="fr-CA"/>
        </w:rPr>
        <w:t xml:space="preserve"> </w:t>
      </w:r>
      <w:r w:rsidRPr="00A56FA3">
        <w:rPr>
          <w:lang w:val="fr-CA"/>
        </w:rPr>
        <w:t>Fournir un moyen de communication alternatif dans le cas où la première plateforme de communication ne vous convient pas</w:t>
      </w:r>
      <w:r w:rsidR="00C16D0E">
        <w:rPr>
          <w:lang w:val="fr-CA"/>
        </w:rPr>
        <w:t xml:space="preserve"> ou ne fonctionne pas pour des difficultés techniques et informatiques</w:t>
      </w:r>
      <w:r w:rsidR="00001B85">
        <w:rPr>
          <w:lang w:val="fr-CA"/>
        </w:rPr>
        <w:t xml:space="preserve"> ;</w:t>
      </w:r>
    </w:p>
    <w:p w14:paraId="5BAB7442" w14:textId="77777777" w:rsidR="00521F0D" w:rsidRPr="00A56FA3" w:rsidRDefault="00521F0D" w:rsidP="00521F0D">
      <w:pPr>
        <w:spacing w:line="240" w:lineRule="auto"/>
        <w:rPr>
          <w:lang w:val="fr-CA"/>
        </w:rPr>
      </w:pPr>
    </w:p>
    <w:p w14:paraId="00000067" w14:textId="3763DD73" w:rsidR="004D6416" w:rsidRDefault="00350F3C">
      <w:pPr>
        <w:numPr>
          <w:ilvl w:val="0"/>
          <w:numId w:val="9"/>
        </w:numPr>
        <w:spacing w:line="240" w:lineRule="auto"/>
        <w:ind w:left="283"/>
        <w:rPr>
          <w:lang w:val="fr-CA"/>
        </w:rPr>
      </w:pPr>
      <w:r w:rsidRPr="00A56FA3">
        <w:rPr>
          <w:lang w:val="fr-CA"/>
        </w:rPr>
        <w:t>Vous informer</w:t>
      </w:r>
      <w:r w:rsidR="00001B85">
        <w:rPr>
          <w:lang w:val="fr-CA"/>
        </w:rPr>
        <w:t xml:space="preserve"> des</w:t>
      </w:r>
      <w:r w:rsidRPr="00A56FA3">
        <w:rPr>
          <w:lang w:val="fr-CA"/>
        </w:rPr>
        <w:t xml:space="preserve"> </w:t>
      </w:r>
      <w:r w:rsidR="00001B85">
        <w:rPr>
          <w:lang w:val="fr-CA"/>
        </w:rPr>
        <w:t xml:space="preserve">avantages et </w:t>
      </w:r>
      <w:r w:rsidRPr="00A56FA3">
        <w:rPr>
          <w:lang w:val="fr-CA"/>
        </w:rPr>
        <w:t xml:space="preserve">des risques </w:t>
      </w:r>
      <w:r w:rsidR="000579C8">
        <w:rPr>
          <w:lang w:val="fr-CA"/>
        </w:rPr>
        <w:t>de différentes plateformes de visioconférence pour faciliter votre choix</w:t>
      </w:r>
      <w:r w:rsidR="00001B85">
        <w:rPr>
          <w:lang w:val="fr-CA"/>
        </w:rPr>
        <w:t xml:space="preserve"> ;</w:t>
      </w:r>
    </w:p>
    <w:p w14:paraId="0DE8B296" w14:textId="77777777" w:rsidR="00115B6D" w:rsidRDefault="00115B6D" w:rsidP="00115B6D">
      <w:pPr>
        <w:pStyle w:val="Paragraphedeliste"/>
        <w:rPr>
          <w:lang w:val="fr-CA"/>
        </w:rPr>
      </w:pPr>
    </w:p>
    <w:p w14:paraId="3A41EB32" w14:textId="6DB48C35" w:rsidR="00115B6D" w:rsidRDefault="0045382F">
      <w:pPr>
        <w:numPr>
          <w:ilvl w:val="0"/>
          <w:numId w:val="9"/>
        </w:numPr>
        <w:spacing w:line="240" w:lineRule="auto"/>
        <w:ind w:left="283"/>
        <w:rPr>
          <w:lang w:val="fr-CA"/>
        </w:rPr>
      </w:pPr>
      <w:r>
        <w:rPr>
          <w:lang w:val="fr-CA"/>
        </w:rPr>
        <w:t xml:space="preserve">Discuter de </w:t>
      </w:r>
      <w:r w:rsidR="00115B6D" w:rsidRPr="00607A36">
        <w:rPr>
          <w:lang w:val="fr-CA"/>
        </w:rPr>
        <w:t xml:space="preserve">votre état </w:t>
      </w:r>
      <w:r>
        <w:rPr>
          <w:lang w:val="fr-CA"/>
        </w:rPr>
        <w:t>en s</w:t>
      </w:r>
      <w:r w:rsidR="00115B6D" w:rsidRPr="00607A36">
        <w:rPr>
          <w:lang w:val="fr-CA"/>
        </w:rPr>
        <w:t>’assur</w:t>
      </w:r>
      <w:r>
        <w:rPr>
          <w:lang w:val="fr-CA"/>
        </w:rPr>
        <w:t>ant</w:t>
      </w:r>
      <w:r w:rsidR="00115B6D" w:rsidRPr="00607A36">
        <w:rPr>
          <w:lang w:val="fr-CA"/>
        </w:rPr>
        <w:t xml:space="preserve"> que vous êtes en mesure de procéder à la rencontre</w:t>
      </w:r>
      <w:r w:rsidR="00001B85">
        <w:rPr>
          <w:lang w:val="fr-CA"/>
        </w:rPr>
        <w:t>.</w:t>
      </w:r>
    </w:p>
    <w:p w14:paraId="2E21FBBB" w14:textId="77777777" w:rsidR="00001B85" w:rsidRPr="0045382F" w:rsidRDefault="00001B85" w:rsidP="0045382F">
      <w:pPr>
        <w:rPr>
          <w:lang w:val="fr-CA"/>
        </w:rPr>
      </w:pPr>
    </w:p>
    <w:p w14:paraId="00000069" w14:textId="36FA5137" w:rsidR="004D6416" w:rsidRDefault="004D6416" w:rsidP="00D53A8A">
      <w:pPr>
        <w:spacing w:line="240" w:lineRule="auto"/>
        <w:rPr>
          <w:lang w:val="fr-CA"/>
        </w:rPr>
      </w:pPr>
    </w:p>
    <w:p w14:paraId="7C11ACE3" w14:textId="1C4150DB" w:rsidR="00410F49" w:rsidRPr="00D53A8A" w:rsidRDefault="004A6DA1" w:rsidP="00410F49">
      <w:pPr>
        <w:spacing w:line="240" w:lineRule="auto"/>
        <w:rPr>
          <w:b/>
          <w:lang w:val="fr-CA"/>
        </w:rPr>
      </w:pPr>
      <w:r>
        <w:rPr>
          <w:b/>
          <w:lang w:val="fr-CA"/>
        </w:rPr>
        <w:t>1.6</w:t>
      </w:r>
      <w:r w:rsidR="00410F49">
        <w:rPr>
          <w:b/>
          <w:lang w:val="fr-CA"/>
        </w:rPr>
        <w:t xml:space="preserve"> </w:t>
      </w:r>
      <w:r w:rsidR="00410F49" w:rsidRPr="00A56FA3">
        <w:rPr>
          <w:b/>
          <w:lang w:val="fr-CA"/>
        </w:rPr>
        <w:t xml:space="preserve">Notions sur la confidentialité </w:t>
      </w:r>
    </w:p>
    <w:p w14:paraId="4D227953" w14:textId="461580B3" w:rsidR="00410F49" w:rsidRPr="00A56FA3" w:rsidRDefault="00410F49" w:rsidP="00410F49">
      <w:pPr>
        <w:spacing w:before="240" w:after="240"/>
        <w:rPr>
          <w:lang w:val="fr-CA"/>
        </w:rPr>
      </w:pPr>
      <w:r w:rsidRPr="00A56FA3">
        <w:rPr>
          <w:lang w:val="fr-CA"/>
        </w:rPr>
        <w:t>Afin de respecter le climat de confiance que votre conseill</w:t>
      </w:r>
      <w:r w:rsidR="00001B85">
        <w:rPr>
          <w:lang w:val="fr-CA"/>
        </w:rPr>
        <w:t>ère et conseiller</w:t>
      </w:r>
      <w:r w:rsidRPr="00A56FA3">
        <w:rPr>
          <w:lang w:val="fr-CA"/>
        </w:rPr>
        <w:t xml:space="preserve"> tente de créer avec vous, </w:t>
      </w:r>
      <w:r w:rsidRPr="00001B85">
        <w:rPr>
          <w:bCs/>
          <w:i/>
          <w:u w:val="single"/>
          <w:lang w:val="fr-CA"/>
        </w:rPr>
        <w:t>il sera formellement interdit d’enregistrer votre rencontre</w:t>
      </w:r>
      <w:r w:rsidRPr="00001B85">
        <w:rPr>
          <w:bCs/>
          <w:lang w:val="fr-CA"/>
        </w:rPr>
        <w:t>.</w:t>
      </w:r>
      <w:r w:rsidRPr="00A56FA3">
        <w:rPr>
          <w:lang w:val="fr-CA"/>
        </w:rPr>
        <w:t xml:space="preserve"> Aucun enregistrement audio et vidéo ne sera fait à l’insu des deux partis impliqués. </w:t>
      </w:r>
    </w:p>
    <w:p w14:paraId="3E953E8B" w14:textId="29CA2B7B" w:rsidR="00410F49" w:rsidRPr="00A56FA3" w:rsidRDefault="00410F49" w:rsidP="00410F49">
      <w:pPr>
        <w:spacing w:before="240" w:after="240"/>
        <w:rPr>
          <w:lang w:val="fr-CA"/>
        </w:rPr>
      </w:pPr>
      <w:r w:rsidRPr="00B248C3">
        <w:rPr>
          <w:b/>
          <w:lang w:val="fr-CA"/>
        </w:rPr>
        <w:t>Les dossiers d’orientation</w:t>
      </w:r>
      <w:r w:rsidRPr="00A56FA3">
        <w:rPr>
          <w:lang w:val="fr-CA"/>
        </w:rPr>
        <w:t xml:space="preserve"> sont, comme à l’habitude, maintenus dans un endroit sécuritaire et non</w:t>
      </w:r>
      <w:r w:rsidR="00697E11">
        <w:rPr>
          <w:lang w:val="fr-CA"/>
        </w:rPr>
        <w:t xml:space="preserve"> </w:t>
      </w:r>
      <w:r w:rsidRPr="00A56FA3">
        <w:rPr>
          <w:lang w:val="fr-CA"/>
        </w:rPr>
        <w:t>accessible par d’autres personnes que la conseillère</w:t>
      </w:r>
      <w:r w:rsidR="00001B85">
        <w:rPr>
          <w:lang w:val="fr-CA"/>
        </w:rPr>
        <w:t xml:space="preserve"> et le conseiller.</w:t>
      </w:r>
      <w:r w:rsidRPr="00A56FA3">
        <w:rPr>
          <w:lang w:val="fr-CA"/>
        </w:rPr>
        <w:t xml:space="preserve"> Vous pouvez vous renseigner sur la façon dont votre conseillère </w:t>
      </w:r>
      <w:r w:rsidR="00001B85">
        <w:rPr>
          <w:lang w:val="fr-CA"/>
        </w:rPr>
        <w:t xml:space="preserve">et conseiller </w:t>
      </w:r>
      <w:r w:rsidRPr="00A56FA3">
        <w:rPr>
          <w:lang w:val="fr-CA"/>
        </w:rPr>
        <w:t xml:space="preserve">conserve ses dossiers. </w:t>
      </w:r>
    </w:p>
    <w:p w14:paraId="3C0A8EB6" w14:textId="30429588" w:rsidR="00410F49" w:rsidRPr="00A56FA3" w:rsidRDefault="00410F49" w:rsidP="00410F49">
      <w:pPr>
        <w:spacing w:before="240" w:after="240"/>
        <w:rPr>
          <w:lang w:val="fr-CA"/>
        </w:rPr>
      </w:pPr>
      <w:r w:rsidRPr="00A56FA3">
        <w:rPr>
          <w:lang w:val="fr-CA"/>
        </w:rPr>
        <w:t>Si l’enregistrement devient nécessaire (par exemple durant une simulation d’entrevue avec rétroaction prévue), il sera important de donner un consentement libre et éclairé additionne</w:t>
      </w:r>
      <w:r w:rsidR="00001B85">
        <w:rPr>
          <w:lang w:val="fr-CA"/>
        </w:rPr>
        <w:t xml:space="preserve">l. </w:t>
      </w:r>
    </w:p>
    <w:p w14:paraId="6A734E53" w14:textId="20E4A539" w:rsidR="00A40854" w:rsidRDefault="00A40854" w:rsidP="00A40854">
      <w:pPr>
        <w:pStyle w:val="Titre2"/>
        <w:rPr>
          <w:lang w:val="fr-CA"/>
        </w:rPr>
      </w:pPr>
      <w:r>
        <w:rPr>
          <w:lang w:val="fr-CA"/>
        </w:rPr>
        <w:t xml:space="preserve">2. Ressources </w:t>
      </w:r>
      <w:r w:rsidR="00410F49">
        <w:rPr>
          <w:lang w:val="fr-CA"/>
        </w:rPr>
        <w:tab/>
      </w:r>
    </w:p>
    <w:p w14:paraId="0000006F" w14:textId="77777777" w:rsidR="004D6416" w:rsidRPr="00A56FA3" w:rsidRDefault="004D6416" w:rsidP="00410F49">
      <w:pPr>
        <w:spacing w:line="240" w:lineRule="auto"/>
        <w:rPr>
          <w:lang w:val="fr-CA"/>
        </w:rPr>
      </w:pPr>
    </w:p>
    <w:p w14:paraId="00000070" w14:textId="6C3AEBFE" w:rsidR="004D6416" w:rsidRPr="00A56FA3" w:rsidRDefault="00A40854">
      <w:pPr>
        <w:spacing w:line="240" w:lineRule="auto"/>
        <w:rPr>
          <w:b/>
          <w:lang w:val="fr-CA"/>
        </w:rPr>
      </w:pPr>
      <w:commentRangeStart w:id="6"/>
      <w:r>
        <w:rPr>
          <w:b/>
          <w:lang w:val="fr-CA"/>
        </w:rPr>
        <w:t>2.</w:t>
      </w:r>
      <w:r w:rsidR="004A6DA1">
        <w:rPr>
          <w:b/>
          <w:lang w:val="fr-CA"/>
        </w:rPr>
        <w:t>1</w:t>
      </w:r>
      <w:r>
        <w:rPr>
          <w:b/>
          <w:lang w:val="fr-CA"/>
        </w:rPr>
        <w:t xml:space="preserve"> </w:t>
      </w:r>
      <w:r w:rsidR="00350F3C" w:rsidRPr="00A56FA3">
        <w:rPr>
          <w:b/>
          <w:lang w:val="fr-CA"/>
        </w:rPr>
        <w:t>Pour bien connaître vos droits</w:t>
      </w:r>
      <w:commentRangeEnd w:id="6"/>
      <w:r w:rsidR="00B248C3">
        <w:rPr>
          <w:rStyle w:val="Marquedecommentaire"/>
        </w:rPr>
        <w:commentReference w:id="6"/>
      </w:r>
    </w:p>
    <w:p w14:paraId="00000071" w14:textId="77777777" w:rsidR="004D6416" w:rsidRPr="00A56FA3" w:rsidRDefault="004D6416">
      <w:pPr>
        <w:spacing w:line="240" w:lineRule="auto"/>
        <w:rPr>
          <w:b/>
          <w:lang w:val="fr-CA"/>
        </w:rPr>
      </w:pPr>
    </w:p>
    <w:p w14:paraId="00000072" w14:textId="606DA6FF" w:rsidR="004D6416" w:rsidRPr="00A56FA3" w:rsidRDefault="00350F3C">
      <w:pPr>
        <w:spacing w:line="240" w:lineRule="auto"/>
        <w:rPr>
          <w:color w:val="1155CC"/>
          <w:u w:val="single"/>
          <w:lang w:val="fr-CA"/>
        </w:rPr>
      </w:pPr>
      <w:r w:rsidRPr="00A56FA3">
        <w:rPr>
          <w:lang w:val="fr-CA"/>
        </w:rPr>
        <w:t>Consulter le Code de déontologie des conseillers et conseillères d’orientation</w:t>
      </w:r>
      <w:r w:rsidRPr="00A56FA3">
        <w:rPr>
          <w:rFonts w:ascii="Times New Roman" w:eastAsia="Times New Roman" w:hAnsi="Times New Roman" w:cs="Times New Roman"/>
          <w:sz w:val="14"/>
          <w:szCs w:val="14"/>
          <w:lang w:val="fr-CA"/>
        </w:rPr>
        <w:t xml:space="preserve"> </w:t>
      </w:r>
      <w:hyperlink r:id="rId11">
        <w:r w:rsidRPr="00A56FA3">
          <w:rPr>
            <w:color w:val="1155CC"/>
            <w:u w:val="single"/>
            <w:lang w:val="fr-CA"/>
          </w:rPr>
          <w:t>https://www.orientation.qc.ca/files/GOQ_D.1169-2018_CO_CodeDeonto_15aout2018-1.pdf</w:t>
        </w:r>
      </w:hyperlink>
    </w:p>
    <w:p w14:paraId="00000073" w14:textId="77777777" w:rsidR="004D6416" w:rsidRPr="00A56FA3" w:rsidRDefault="004D6416">
      <w:pPr>
        <w:spacing w:line="240" w:lineRule="auto"/>
        <w:rPr>
          <w:lang w:val="fr-CA"/>
        </w:rPr>
      </w:pPr>
    </w:p>
    <w:p w14:paraId="363104CF" w14:textId="6618BB5E" w:rsidR="00A40854" w:rsidRDefault="000579C8" w:rsidP="00D53A8A">
      <w:pPr>
        <w:spacing w:line="240" w:lineRule="auto"/>
        <w:rPr>
          <w:color w:val="1155CC"/>
          <w:u w:val="single"/>
          <w:lang w:val="fr-CA"/>
        </w:rPr>
      </w:pPr>
      <w:r w:rsidRPr="00A56FA3">
        <w:rPr>
          <w:lang w:val="fr-CA"/>
        </w:rPr>
        <w:t>Informations</w:t>
      </w:r>
      <w:r w:rsidR="00350F3C" w:rsidRPr="00A56FA3">
        <w:rPr>
          <w:lang w:val="fr-CA"/>
        </w:rPr>
        <w:t xml:space="preserve"> accessibles au public de l’Ordre des conseillers et conseillères d’orientation du Québec</w:t>
      </w:r>
      <w:r w:rsidR="006345FA">
        <w:rPr>
          <w:lang w:val="fr-CA"/>
        </w:rPr>
        <w:t> </w:t>
      </w:r>
      <w:r w:rsidR="00350F3C" w:rsidRPr="00A56FA3">
        <w:rPr>
          <w:lang w:val="fr-CA"/>
        </w:rPr>
        <w:t>:</w:t>
      </w:r>
      <w:hyperlink r:id="rId12">
        <w:r w:rsidR="00350F3C" w:rsidRPr="00A56FA3">
          <w:rPr>
            <w:lang w:val="fr-CA"/>
          </w:rPr>
          <w:t xml:space="preserve"> </w:t>
        </w:r>
      </w:hyperlink>
      <w:hyperlink r:id="rId13">
        <w:r w:rsidR="00350F3C" w:rsidRPr="00A56FA3">
          <w:rPr>
            <w:color w:val="1155CC"/>
            <w:u w:val="single"/>
            <w:lang w:val="fr-CA"/>
          </w:rPr>
          <w:t>https://www.orientation.qc.ca/informations-pour-le-public</w:t>
        </w:r>
      </w:hyperlink>
    </w:p>
    <w:p w14:paraId="54EC4412" w14:textId="1A5D8B73" w:rsidR="000579C8" w:rsidRDefault="000579C8" w:rsidP="00D53A8A">
      <w:pPr>
        <w:spacing w:line="240" w:lineRule="auto"/>
        <w:rPr>
          <w:color w:val="1155CC"/>
          <w:u w:val="single"/>
          <w:lang w:val="fr-CA"/>
        </w:rPr>
      </w:pPr>
    </w:p>
    <w:p w14:paraId="38D63ECD" w14:textId="7599E010" w:rsidR="000579C8" w:rsidRPr="00A56FA3" w:rsidRDefault="000579C8" w:rsidP="000579C8">
      <w:pPr>
        <w:spacing w:line="240" w:lineRule="auto"/>
        <w:rPr>
          <w:lang w:val="fr-CA"/>
        </w:rPr>
      </w:pPr>
      <w:r w:rsidRPr="000579C8">
        <w:rPr>
          <w:color w:val="000000" w:themeColor="text1"/>
          <w:lang w:val="fr-CA"/>
        </w:rPr>
        <w:t>Vérifier si votre conseiller est membre de l’OCCOQ avec le tableau de l’Ordre :</w:t>
      </w:r>
      <w:r w:rsidRPr="000579C8">
        <w:rPr>
          <w:color w:val="000000" w:themeColor="text1"/>
          <w:u w:val="single"/>
          <w:lang w:val="fr-CA"/>
        </w:rPr>
        <w:t xml:space="preserve"> </w:t>
      </w:r>
      <w:hyperlink r:id="rId14">
        <w:r w:rsidRPr="00A56FA3">
          <w:rPr>
            <w:color w:val="1155CC"/>
            <w:u w:val="single"/>
            <w:lang w:val="fr-CA"/>
          </w:rPr>
          <w:t>https://www.orientation.qc.ca/repertoire-des-membres</w:t>
        </w:r>
      </w:hyperlink>
    </w:p>
    <w:p w14:paraId="568249C8" w14:textId="77777777" w:rsidR="00D53A8A" w:rsidRDefault="00D53A8A" w:rsidP="00D53A8A">
      <w:pPr>
        <w:spacing w:after="240" w:line="240" w:lineRule="auto"/>
        <w:rPr>
          <w:b/>
          <w:lang w:val="fr-CA"/>
        </w:rPr>
      </w:pPr>
    </w:p>
    <w:p w14:paraId="21441A92" w14:textId="5DD383D4" w:rsidR="00A40854" w:rsidRPr="00A40854" w:rsidRDefault="00A40854">
      <w:pPr>
        <w:spacing w:before="240" w:after="240"/>
        <w:rPr>
          <w:b/>
          <w:lang w:val="fr-CA"/>
        </w:rPr>
      </w:pPr>
      <w:r w:rsidRPr="00A40854">
        <w:rPr>
          <w:b/>
          <w:lang w:val="fr-CA"/>
        </w:rPr>
        <w:t>2.</w:t>
      </w:r>
      <w:r w:rsidR="004A6DA1">
        <w:rPr>
          <w:b/>
          <w:lang w:val="fr-CA"/>
        </w:rPr>
        <w:t>2</w:t>
      </w:r>
      <w:r w:rsidRPr="00A40854">
        <w:rPr>
          <w:b/>
          <w:lang w:val="fr-CA"/>
        </w:rPr>
        <w:t xml:space="preserve"> </w:t>
      </w:r>
      <w:r w:rsidR="00C16D0E">
        <w:rPr>
          <w:b/>
          <w:lang w:val="fr-CA"/>
        </w:rPr>
        <w:t>V</w:t>
      </w:r>
      <w:r w:rsidRPr="00A40854">
        <w:rPr>
          <w:b/>
          <w:lang w:val="fr-CA"/>
        </w:rPr>
        <w:t xml:space="preserve">alider la vitesse de sa connexion internet </w:t>
      </w:r>
    </w:p>
    <w:p w14:paraId="0C1354C1" w14:textId="77777777" w:rsidR="00A40854" w:rsidRPr="00A40854" w:rsidRDefault="00A40854" w:rsidP="00A40854">
      <w:pPr>
        <w:pStyle w:val="Commentaire"/>
        <w:rPr>
          <w:sz w:val="24"/>
          <w:lang w:val="fr-CA"/>
        </w:rPr>
      </w:pPr>
      <w:r w:rsidRPr="00A36127">
        <w:rPr>
          <w:sz w:val="24"/>
          <w:lang w:val="fr-CA"/>
        </w:rPr>
        <w:t xml:space="preserve">Vérifiez votre connexion internet ici : </w:t>
      </w:r>
    </w:p>
    <w:p w14:paraId="5CA71487" w14:textId="77777777" w:rsidR="00A40854" w:rsidRDefault="00202738" w:rsidP="00A40854">
      <w:pPr>
        <w:pStyle w:val="Commentaire"/>
        <w:rPr>
          <w:lang w:val="fr-CA"/>
        </w:rPr>
      </w:pPr>
      <w:hyperlink r:id="rId15" w:history="1">
        <w:r w:rsidR="00A40854" w:rsidRPr="00117F54">
          <w:rPr>
            <w:rStyle w:val="Hyperlien"/>
            <w:lang w:val="fr-CA"/>
          </w:rPr>
          <w:t>https://www.speedtest.net/</w:t>
        </w:r>
      </w:hyperlink>
      <w:r w:rsidR="00A40854">
        <w:rPr>
          <w:lang w:val="fr-CA"/>
        </w:rPr>
        <w:t xml:space="preserve"> </w:t>
      </w:r>
    </w:p>
    <w:p w14:paraId="10CB6386" w14:textId="77777777" w:rsidR="00A40854" w:rsidRDefault="00A40854" w:rsidP="00A40854">
      <w:pPr>
        <w:pStyle w:val="Commentaire"/>
        <w:rPr>
          <w:lang w:val="fr-CA"/>
        </w:rPr>
      </w:pPr>
    </w:p>
    <w:p w14:paraId="65B5D568" w14:textId="7FFF6A40" w:rsidR="00A40854" w:rsidRPr="00A36127" w:rsidRDefault="00D53A8A" w:rsidP="00A40854">
      <w:pPr>
        <w:pStyle w:val="Commentaire"/>
        <w:rPr>
          <w:sz w:val="24"/>
          <w:lang w:val="fr-CA"/>
        </w:rPr>
      </w:pPr>
      <w:r>
        <w:rPr>
          <w:sz w:val="24"/>
          <w:lang w:val="fr-CA"/>
        </w:rPr>
        <w:t>R</w:t>
      </w:r>
      <w:r w:rsidR="00A40854" w:rsidRPr="00A36127">
        <w:rPr>
          <w:sz w:val="24"/>
          <w:lang w:val="fr-CA"/>
        </w:rPr>
        <w:t>ecommandations de Skype pour la bande passante</w:t>
      </w:r>
      <w:r w:rsidR="00A40854">
        <w:rPr>
          <w:sz w:val="24"/>
          <w:lang w:val="fr-CA"/>
        </w:rPr>
        <w:t xml:space="preserve"> (à titre indicatif)</w:t>
      </w:r>
      <w:r w:rsidR="00A40854" w:rsidRPr="00A36127">
        <w:rPr>
          <w:sz w:val="24"/>
          <w:lang w:val="fr-CA"/>
        </w:rPr>
        <w:t> :</w:t>
      </w:r>
    </w:p>
    <w:p w14:paraId="6BA19CB1" w14:textId="333852F2" w:rsidR="00A40854" w:rsidRDefault="00202738" w:rsidP="00A40854">
      <w:pPr>
        <w:spacing w:line="240" w:lineRule="auto"/>
        <w:rPr>
          <w:lang w:val="fr-CA"/>
        </w:rPr>
      </w:pPr>
      <w:hyperlink r:id="rId16" w:history="1">
        <w:r w:rsidR="00A40854" w:rsidRPr="00117F54">
          <w:rPr>
            <w:rStyle w:val="Hyperlien"/>
            <w:lang w:val="fr-CA"/>
          </w:rPr>
          <w:t>https://support.skype.com/fr/faq/fa1417/quelle-est-la-quantite-de-bande-passante-necessaire-a-skype</w:t>
        </w:r>
      </w:hyperlink>
    </w:p>
    <w:p w14:paraId="12D2EC40" w14:textId="77777777" w:rsidR="00A40854" w:rsidRDefault="00A40854" w:rsidP="00A40854">
      <w:pPr>
        <w:spacing w:line="240" w:lineRule="auto"/>
        <w:rPr>
          <w:lang w:val="fr-CA"/>
        </w:rPr>
      </w:pPr>
    </w:p>
    <w:p w14:paraId="00000077" w14:textId="687E96D1" w:rsidR="004D6416" w:rsidRPr="00A56FA3" w:rsidRDefault="00A40854">
      <w:pPr>
        <w:spacing w:before="240" w:after="240"/>
        <w:rPr>
          <w:b/>
          <w:lang w:val="fr-CA"/>
        </w:rPr>
      </w:pPr>
      <w:r>
        <w:rPr>
          <w:b/>
          <w:lang w:val="fr-CA"/>
        </w:rPr>
        <w:t>2.</w:t>
      </w:r>
      <w:r w:rsidR="004A6DA1">
        <w:rPr>
          <w:b/>
          <w:lang w:val="fr-CA"/>
        </w:rPr>
        <w:t>3</w:t>
      </w:r>
      <w:r>
        <w:rPr>
          <w:b/>
          <w:lang w:val="fr-CA"/>
        </w:rPr>
        <w:t xml:space="preserve"> </w:t>
      </w:r>
      <w:r w:rsidRPr="00A40854">
        <w:rPr>
          <w:b/>
          <w:lang w:val="fr-CA"/>
        </w:rPr>
        <w:t>Outils de</w:t>
      </w:r>
      <w:r>
        <w:rPr>
          <w:lang w:val="fr-CA"/>
        </w:rPr>
        <w:t xml:space="preserve"> </w:t>
      </w:r>
      <w:commentRangeStart w:id="7"/>
      <w:r w:rsidR="00350F3C" w:rsidRPr="00A56FA3">
        <w:rPr>
          <w:b/>
          <w:lang w:val="fr-CA"/>
        </w:rPr>
        <w:t>Visioconférence</w:t>
      </w:r>
      <w:commentRangeEnd w:id="7"/>
      <w:r w:rsidR="000B1DEF">
        <w:rPr>
          <w:rStyle w:val="Marquedecommentaire"/>
        </w:rPr>
        <w:commentReference w:id="7"/>
      </w:r>
    </w:p>
    <w:p w14:paraId="00000078" w14:textId="32A1A96D" w:rsidR="004D6416" w:rsidRPr="00D53A8A" w:rsidRDefault="00350F3C" w:rsidP="00D53A8A">
      <w:pPr>
        <w:pStyle w:val="Paragraphedeliste"/>
        <w:numPr>
          <w:ilvl w:val="0"/>
          <w:numId w:val="15"/>
        </w:numPr>
        <w:spacing w:before="240" w:after="240"/>
        <w:rPr>
          <w:lang w:val="en-CA"/>
        </w:rPr>
      </w:pPr>
      <w:proofErr w:type="spellStart"/>
      <w:r w:rsidRPr="00D53A8A">
        <w:rPr>
          <w:lang w:val="en-CA"/>
        </w:rPr>
        <w:lastRenderedPageBreak/>
        <w:t>Webex</w:t>
      </w:r>
      <w:proofErr w:type="spellEnd"/>
      <w:r w:rsidRPr="00D53A8A">
        <w:rPr>
          <w:lang w:val="en-CA"/>
        </w:rPr>
        <w:t xml:space="preserve"> </w:t>
      </w:r>
      <w:r w:rsidR="006345FA">
        <w:rPr>
          <w:lang w:val="en-CA"/>
        </w:rPr>
        <w:t>—</w:t>
      </w:r>
      <w:r w:rsidRPr="00D53A8A">
        <w:rPr>
          <w:lang w:val="en-CA"/>
        </w:rPr>
        <w:t xml:space="preserve"> </w:t>
      </w:r>
      <w:hyperlink r:id="rId17">
        <w:r w:rsidRPr="00D53A8A">
          <w:rPr>
            <w:color w:val="1155CC"/>
            <w:u w:val="single"/>
            <w:lang w:val="en-CA"/>
          </w:rPr>
          <w:t>https://www.webex.com/fr/index.html</w:t>
        </w:r>
      </w:hyperlink>
    </w:p>
    <w:p w14:paraId="00000079" w14:textId="7848222E" w:rsidR="004D6416" w:rsidRDefault="00350F3C" w:rsidP="00D53A8A">
      <w:pPr>
        <w:pStyle w:val="Paragraphedeliste"/>
        <w:numPr>
          <w:ilvl w:val="0"/>
          <w:numId w:val="15"/>
        </w:numPr>
        <w:spacing w:before="240" w:after="240"/>
      </w:pPr>
      <w:r>
        <w:t xml:space="preserve">Zoom </w:t>
      </w:r>
      <w:r w:rsidR="006345FA">
        <w:t>—</w:t>
      </w:r>
      <w:r>
        <w:t xml:space="preserve"> </w:t>
      </w:r>
      <w:hyperlink r:id="rId18">
        <w:r w:rsidRPr="00D53A8A">
          <w:rPr>
            <w:color w:val="1155CC"/>
            <w:u w:val="single"/>
          </w:rPr>
          <w:t>https://zoom.us/</w:t>
        </w:r>
      </w:hyperlink>
    </w:p>
    <w:p w14:paraId="4F2EB8A0" w14:textId="3B17D489" w:rsidR="00D53A8A" w:rsidRPr="00D53A8A" w:rsidRDefault="00C16D0E" w:rsidP="00D53A8A">
      <w:pPr>
        <w:spacing w:before="240" w:after="240"/>
        <w:ind w:left="720"/>
        <w:rPr>
          <w:lang w:val="fr-CA"/>
        </w:rPr>
      </w:pPr>
      <w:r w:rsidRPr="00D53A8A">
        <w:rPr>
          <w:lang w:val="fr-CA"/>
        </w:rPr>
        <w:t>L’OCCOQ a émis un avis sur la plateforme de visioconférence Zoom</w:t>
      </w:r>
      <w:r w:rsidR="006345FA">
        <w:rPr>
          <w:lang w:val="fr-CA"/>
        </w:rPr>
        <w:t> </w:t>
      </w:r>
      <w:hyperlink r:id="rId19" w:history="1">
        <w:r w:rsidR="00D53A8A" w:rsidRPr="004E3AAE">
          <w:rPr>
            <w:rStyle w:val="Hyperlien"/>
            <w:lang w:val="fr-CA"/>
          </w:rPr>
          <w:t>https://www.orientation.qc.ca/communications/actualites/non-classe/securite-de-lapplication-de-visioconference-zoom?fbclid=IwAR1O4fK70GFubTIJ6txxYbtkNagReana6iZs873o5CJqfKGnvUSHrDgKmMw</w:t>
        </w:r>
      </w:hyperlink>
    </w:p>
    <w:p w14:paraId="34B727CF" w14:textId="352064C6" w:rsidR="00C16D0E" w:rsidRDefault="00C16D0E" w:rsidP="00D53A8A">
      <w:pPr>
        <w:pStyle w:val="Paragraphedeliste"/>
        <w:numPr>
          <w:ilvl w:val="0"/>
          <w:numId w:val="13"/>
        </w:numPr>
        <w:spacing w:before="240" w:after="240"/>
        <w:ind w:left="284"/>
      </w:pPr>
      <w:proofErr w:type="spellStart"/>
      <w:r>
        <w:t>Clicpro</w:t>
      </w:r>
      <w:proofErr w:type="spellEnd"/>
      <w:r>
        <w:t xml:space="preserve"> </w:t>
      </w:r>
      <w:r w:rsidR="006345FA">
        <w:t>—</w:t>
      </w:r>
      <w:r>
        <w:t xml:space="preserve"> </w:t>
      </w:r>
      <w:hyperlink r:id="rId20" w:history="1">
        <w:r w:rsidR="00001B85" w:rsidRPr="00117F54">
          <w:rPr>
            <w:rStyle w:val="Hyperlien"/>
          </w:rPr>
          <w:t>https://clicpro.net</w:t>
        </w:r>
      </w:hyperlink>
      <w:r w:rsidR="00001B85">
        <w:t xml:space="preserve"> </w:t>
      </w:r>
    </w:p>
    <w:p w14:paraId="0000007A" w14:textId="4788133D" w:rsidR="004D6416" w:rsidRDefault="00350F3C" w:rsidP="00D53A8A">
      <w:pPr>
        <w:pStyle w:val="Paragraphedeliste"/>
        <w:numPr>
          <w:ilvl w:val="0"/>
          <w:numId w:val="13"/>
        </w:numPr>
        <w:spacing w:before="240" w:after="240"/>
        <w:ind w:left="284"/>
      </w:pPr>
      <w:r>
        <w:t xml:space="preserve">Microsoft Teams </w:t>
      </w:r>
      <w:r w:rsidR="006345FA">
        <w:t>—</w:t>
      </w:r>
      <w:hyperlink r:id="rId21">
        <w:r w:rsidR="00697E11">
          <w:t xml:space="preserve"> </w:t>
        </w:r>
        <w:r w:rsidRPr="00D53A8A">
          <w:rPr>
            <w:color w:val="1155CC"/>
            <w:u w:val="single"/>
          </w:rPr>
          <w:t>https://products.office.com/fr-ca/microsoft-teams/group-chat-software</w:t>
        </w:r>
      </w:hyperlink>
    </w:p>
    <w:p w14:paraId="0000007B" w14:textId="4A56DE8E" w:rsidR="004D6416" w:rsidRDefault="00350F3C" w:rsidP="00D53A8A">
      <w:pPr>
        <w:pStyle w:val="Paragraphedeliste"/>
        <w:numPr>
          <w:ilvl w:val="0"/>
          <w:numId w:val="13"/>
        </w:numPr>
        <w:spacing w:before="240" w:after="240"/>
        <w:ind w:left="284"/>
      </w:pPr>
      <w:r>
        <w:t xml:space="preserve">Adobe Connect </w:t>
      </w:r>
      <w:r w:rsidR="006345FA">
        <w:t>—</w:t>
      </w:r>
      <w:hyperlink r:id="rId22">
        <w:r w:rsidR="00697E11">
          <w:t xml:space="preserve"> </w:t>
        </w:r>
        <w:r w:rsidRPr="00D53A8A">
          <w:rPr>
            <w:color w:val="1155CC"/>
            <w:u w:val="single"/>
          </w:rPr>
          <w:t>https://www.adobe.com/fr/products/adobeconnect.html</w:t>
        </w:r>
      </w:hyperlink>
    </w:p>
    <w:p w14:paraId="777979BB" w14:textId="4FE59A67" w:rsidR="00A07F2F" w:rsidRPr="00D53A8A" w:rsidRDefault="00350F3C" w:rsidP="00D53A8A">
      <w:pPr>
        <w:pStyle w:val="Paragraphedeliste"/>
        <w:numPr>
          <w:ilvl w:val="0"/>
          <w:numId w:val="13"/>
        </w:numPr>
        <w:spacing w:before="240" w:after="240"/>
        <w:ind w:left="284"/>
        <w:rPr>
          <w:color w:val="0000FF" w:themeColor="hyperlink"/>
          <w:u w:val="single"/>
        </w:rPr>
      </w:pPr>
      <w:r>
        <w:t xml:space="preserve">Google Hangouts </w:t>
      </w:r>
      <w:r w:rsidR="006345FA">
        <w:t>—</w:t>
      </w:r>
      <w:r>
        <w:t xml:space="preserve"> </w:t>
      </w:r>
      <w:hyperlink r:id="rId23" w:history="1">
        <w:r w:rsidR="00A40854">
          <w:rPr>
            <w:rStyle w:val="Hyperlien"/>
          </w:rPr>
          <w:t>https://gsuite.google.fr/intl/fr/products/meet/</w:t>
        </w:r>
      </w:hyperlink>
    </w:p>
    <w:p w14:paraId="0000007D" w14:textId="5F1838AC" w:rsidR="004D6416" w:rsidRPr="00A56FA3" w:rsidRDefault="00A40854">
      <w:pPr>
        <w:spacing w:before="240" w:after="240"/>
        <w:rPr>
          <w:b/>
          <w:lang w:val="fr-CA"/>
        </w:rPr>
      </w:pPr>
      <w:r>
        <w:rPr>
          <w:b/>
          <w:lang w:val="fr-CA"/>
        </w:rPr>
        <w:t xml:space="preserve">2.4 </w:t>
      </w:r>
      <w:r w:rsidR="00350F3C" w:rsidRPr="00A56FA3">
        <w:rPr>
          <w:b/>
          <w:lang w:val="fr-CA"/>
        </w:rPr>
        <w:t xml:space="preserve">Partage de documents </w:t>
      </w:r>
    </w:p>
    <w:p w14:paraId="0000007E" w14:textId="4DF40493" w:rsidR="004D6416" w:rsidRPr="00D53A8A" w:rsidRDefault="00350F3C" w:rsidP="00D53A8A">
      <w:pPr>
        <w:pStyle w:val="Paragraphedeliste"/>
        <w:numPr>
          <w:ilvl w:val="0"/>
          <w:numId w:val="14"/>
        </w:numPr>
        <w:spacing w:before="240" w:after="240"/>
        <w:rPr>
          <w:lang w:val="fr-CA"/>
        </w:rPr>
      </w:pPr>
      <w:r w:rsidRPr="00D53A8A">
        <w:rPr>
          <w:lang w:val="fr-CA"/>
        </w:rPr>
        <w:t>Google Drive (nécessite une adresse Google)</w:t>
      </w:r>
      <w:r w:rsidR="006345FA">
        <w:rPr>
          <w:lang w:val="fr-CA"/>
        </w:rPr>
        <w:t xml:space="preserve"> —</w:t>
      </w:r>
      <w:r w:rsidRPr="00D53A8A">
        <w:rPr>
          <w:lang w:val="fr-CA"/>
        </w:rPr>
        <w:t xml:space="preserve"> </w:t>
      </w:r>
      <w:hyperlink r:id="rId24">
        <w:r w:rsidRPr="00D53A8A">
          <w:rPr>
            <w:color w:val="1155CC"/>
            <w:u w:val="single"/>
            <w:lang w:val="fr-CA"/>
          </w:rPr>
          <w:t>https://www.google.com/drive/</w:t>
        </w:r>
      </w:hyperlink>
    </w:p>
    <w:p w14:paraId="0000007F" w14:textId="2D5FF578" w:rsidR="004D6416" w:rsidRPr="00D53A8A" w:rsidRDefault="00A40854" w:rsidP="00D53A8A">
      <w:pPr>
        <w:pStyle w:val="Paragraphedeliste"/>
        <w:numPr>
          <w:ilvl w:val="0"/>
          <w:numId w:val="14"/>
        </w:numPr>
        <w:spacing w:before="240" w:after="240"/>
        <w:rPr>
          <w:lang w:val="fr-CA"/>
        </w:rPr>
      </w:pPr>
      <w:proofErr w:type="spellStart"/>
      <w:r w:rsidRPr="00D53A8A">
        <w:rPr>
          <w:lang w:val="fr-CA"/>
        </w:rPr>
        <w:t>ICloud</w:t>
      </w:r>
      <w:proofErr w:type="spellEnd"/>
      <w:r w:rsidR="00697E11">
        <w:rPr>
          <w:lang w:val="fr-CA"/>
        </w:rPr>
        <w:t xml:space="preserve"> - </w:t>
      </w:r>
      <w:r w:rsidRPr="00D53A8A">
        <w:rPr>
          <w:lang w:val="fr-CA"/>
        </w:rPr>
        <w:t>(pour les utilisateurs Apple)</w:t>
      </w:r>
      <w:r w:rsidR="00697E11">
        <w:rPr>
          <w:lang w:val="fr-CA"/>
        </w:rPr>
        <w:t xml:space="preserve"> </w:t>
      </w:r>
      <w:r w:rsidR="00AE038F">
        <w:rPr>
          <w:lang w:val="fr-CA"/>
        </w:rPr>
        <w:t>-</w:t>
      </w:r>
      <w:r w:rsidRPr="00D53A8A">
        <w:rPr>
          <w:lang w:val="fr-CA"/>
        </w:rPr>
        <w:t xml:space="preserve"> </w:t>
      </w:r>
      <w:hyperlink r:id="rId25">
        <w:r w:rsidR="00350F3C" w:rsidRPr="00D53A8A">
          <w:rPr>
            <w:color w:val="1155CC"/>
            <w:u w:val="single"/>
            <w:lang w:val="fr-CA"/>
          </w:rPr>
          <w:t>https://www.icloud.com/</w:t>
        </w:r>
      </w:hyperlink>
    </w:p>
    <w:p w14:paraId="00000080" w14:textId="7DB2A62C" w:rsidR="004D6416" w:rsidRPr="00D53A8A" w:rsidRDefault="00A40854" w:rsidP="00D53A8A">
      <w:pPr>
        <w:pStyle w:val="Paragraphedeliste"/>
        <w:numPr>
          <w:ilvl w:val="0"/>
          <w:numId w:val="14"/>
        </w:numPr>
        <w:spacing w:before="240" w:after="240"/>
        <w:rPr>
          <w:lang w:val="fr-CA"/>
        </w:rPr>
      </w:pPr>
      <w:r w:rsidRPr="00D53A8A">
        <w:rPr>
          <w:lang w:val="fr-CA"/>
        </w:rPr>
        <w:t>Dropbox</w:t>
      </w:r>
      <w:r w:rsidR="00350F3C" w:rsidRPr="00D53A8A">
        <w:rPr>
          <w:lang w:val="fr-CA"/>
        </w:rPr>
        <w:t xml:space="preserve"> </w:t>
      </w:r>
      <w:r w:rsidR="006345FA">
        <w:rPr>
          <w:lang w:val="fr-CA"/>
        </w:rPr>
        <w:t>—</w:t>
      </w:r>
      <w:r w:rsidR="00AE038F">
        <w:rPr>
          <w:lang w:val="fr-CA"/>
        </w:rPr>
        <w:t xml:space="preserve"> </w:t>
      </w:r>
      <w:r w:rsidRPr="00D53A8A">
        <w:rPr>
          <w:lang w:val="fr-CA"/>
        </w:rPr>
        <w:t>https://</w:t>
      </w:r>
      <w:hyperlink r:id="rId26" w:history="1">
        <w:r w:rsidRPr="00D53A8A">
          <w:rPr>
            <w:rStyle w:val="Hyperlien"/>
            <w:lang w:val="fr-CA"/>
          </w:rPr>
          <w:t>www.dropbox.com</w:t>
        </w:r>
      </w:hyperlink>
      <w:r w:rsidRPr="00D53A8A">
        <w:rPr>
          <w:color w:val="1155CC"/>
          <w:u w:val="single"/>
          <w:lang w:val="fr-CA"/>
        </w:rPr>
        <w:t xml:space="preserve"> </w:t>
      </w:r>
    </w:p>
    <w:p w14:paraId="00000081" w14:textId="48D119FA" w:rsidR="004D6416" w:rsidRPr="00D53A8A" w:rsidRDefault="00350F3C" w:rsidP="00D53A8A">
      <w:pPr>
        <w:pStyle w:val="Paragraphedeliste"/>
        <w:numPr>
          <w:ilvl w:val="0"/>
          <w:numId w:val="14"/>
        </w:numPr>
        <w:spacing w:before="240" w:after="240"/>
        <w:rPr>
          <w:lang w:val="fr-CA"/>
        </w:rPr>
      </w:pPr>
      <w:proofErr w:type="spellStart"/>
      <w:r w:rsidRPr="00D53A8A">
        <w:rPr>
          <w:lang w:val="fr-CA"/>
        </w:rPr>
        <w:t>We</w:t>
      </w:r>
      <w:proofErr w:type="spellEnd"/>
      <w:r w:rsidRPr="00D53A8A">
        <w:rPr>
          <w:lang w:val="fr-CA"/>
        </w:rPr>
        <w:t xml:space="preserve"> </w:t>
      </w:r>
      <w:proofErr w:type="spellStart"/>
      <w:r w:rsidRPr="00D53A8A">
        <w:rPr>
          <w:lang w:val="fr-CA"/>
        </w:rPr>
        <w:t>transfer</w:t>
      </w:r>
      <w:proofErr w:type="spellEnd"/>
      <w:r w:rsidRPr="00D53A8A">
        <w:rPr>
          <w:lang w:val="fr-CA"/>
        </w:rPr>
        <w:t xml:space="preserve"> (fichier </w:t>
      </w:r>
      <w:r w:rsidR="00AE038F" w:rsidRPr="00D53A8A">
        <w:rPr>
          <w:lang w:val="fr-CA"/>
        </w:rPr>
        <w:t>volumineux)</w:t>
      </w:r>
      <w:r w:rsidRPr="00D53A8A">
        <w:rPr>
          <w:lang w:val="fr-CA"/>
        </w:rPr>
        <w:t xml:space="preserve"> </w:t>
      </w:r>
      <w:r w:rsidR="006345FA">
        <w:rPr>
          <w:lang w:val="fr-CA"/>
        </w:rPr>
        <w:t>—</w:t>
      </w:r>
      <w:r w:rsidR="00AE038F">
        <w:rPr>
          <w:lang w:val="fr-CA"/>
        </w:rPr>
        <w:t xml:space="preserve"> </w:t>
      </w:r>
      <w:hyperlink r:id="rId27">
        <w:r w:rsidRPr="00D53A8A">
          <w:rPr>
            <w:color w:val="1155CC"/>
            <w:u w:val="single"/>
            <w:lang w:val="fr-CA"/>
          </w:rPr>
          <w:t>https://wetransfer.com/</w:t>
        </w:r>
      </w:hyperlink>
    </w:p>
    <w:sectPr w:rsidR="004D6416" w:rsidRPr="00D53A8A">
      <w:headerReference w:type="even" r:id="rId28"/>
      <w:headerReference w:type="default" r:id="rId29"/>
      <w:footerReference w:type="even" r:id="rId30"/>
      <w:footerReference w:type="default" r:id="rId31"/>
      <w:headerReference w:type="first" r:id="rId32"/>
      <w:footerReference w:type="first" r:id="rId33"/>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anne Lê" w:date="2020-04-08T11:54:00Z" w:initials="ML">
    <w:p w14:paraId="3D3642D6" w14:textId="408E8087" w:rsidR="00F30D63" w:rsidRPr="00F30D63" w:rsidRDefault="00F30D63">
      <w:pPr>
        <w:pStyle w:val="Commentaire"/>
        <w:rPr>
          <w:lang w:val="fr-CA"/>
        </w:rPr>
      </w:pPr>
      <w:r>
        <w:rPr>
          <w:rStyle w:val="Marquedecommentaire"/>
        </w:rPr>
        <w:annotationRef/>
      </w:r>
      <w:r>
        <w:rPr>
          <w:lang w:val="fr-CA"/>
        </w:rPr>
        <w:t xml:space="preserve">À </w:t>
      </w:r>
      <w:r w:rsidR="00466E1A">
        <w:rPr>
          <w:lang w:val="fr-CA"/>
        </w:rPr>
        <w:t>retirer</w:t>
      </w:r>
      <w:r>
        <w:rPr>
          <w:lang w:val="fr-CA"/>
        </w:rPr>
        <w:t xml:space="preserve"> du document remis à l’usager</w:t>
      </w:r>
      <w:r w:rsidR="00466E1A">
        <w:rPr>
          <w:lang w:val="fr-CA"/>
        </w:rPr>
        <w:t>.</w:t>
      </w:r>
    </w:p>
  </w:comment>
  <w:comment w:id="1" w:author="Lepire, Chantal" w:date="2020-04-10T08:08:00Z" w:initials="LC">
    <w:p w14:paraId="260DB1AA" w14:textId="33C29B2D" w:rsidR="00466E1A" w:rsidRPr="00466E1A" w:rsidRDefault="00466E1A">
      <w:pPr>
        <w:pStyle w:val="Commentaire"/>
        <w:rPr>
          <w:lang w:val="fr-CA"/>
        </w:rPr>
      </w:pPr>
      <w:r>
        <w:rPr>
          <w:rStyle w:val="Marquedecommentaire"/>
        </w:rPr>
        <w:annotationRef/>
      </w:r>
      <w:r w:rsidRPr="00466E1A">
        <w:rPr>
          <w:lang w:val="fr-CA"/>
        </w:rPr>
        <w:t xml:space="preserve">À </w:t>
      </w:r>
      <w:r>
        <w:rPr>
          <w:lang w:val="fr-CA"/>
        </w:rPr>
        <w:t>retirer</w:t>
      </w:r>
      <w:r w:rsidRPr="00466E1A">
        <w:rPr>
          <w:lang w:val="fr-CA"/>
        </w:rPr>
        <w:t xml:space="preserve"> du document remis à </w:t>
      </w:r>
      <w:r>
        <w:rPr>
          <w:lang w:val="fr-CA"/>
        </w:rPr>
        <w:t>l’usager.</w:t>
      </w:r>
    </w:p>
  </w:comment>
  <w:comment w:id="2" w:author="Sarah Mongeau Provencal" w:date="2020-04-09T09:48:00Z" w:initials="SMP">
    <w:p w14:paraId="3300B4A0" w14:textId="7CE976F2" w:rsidR="00AD7C09" w:rsidRDefault="00AD7C09">
      <w:pPr>
        <w:pStyle w:val="Commentaire"/>
        <w:rPr>
          <w:lang w:val="fr-CA"/>
        </w:rPr>
      </w:pPr>
      <w:r>
        <w:rPr>
          <w:rStyle w:val="Marquedecommentaire"/>
        </w:rPr>
        <w:annotationRef/>
      </w:r>
      <w:r w:rsidRPr="00AD7C09">
        <w:rPr>
          <w:lang w:val="fr-CA"/>
        </w:rPr>
        <w:t>À retirer du document remis à l</w:t>
      </w:r>
      <w:r>
        <w:rPr>
          <w:lang w:val="fr-CA"/>
        </w:rPr>
        <w:t>’usager</w:t>
      </w:r>
      <w:r w:rsidR="00466E1A">
        <w:rPr>
          <w:lang w:val="fr-CA"/>
        </w:rPr>
        <w:t>.</w:t>
      </w:r>
    </w:p>
    <w:p w14:paraId="4371B9C5" w14:textId="77777777" w:rsidR="00AD7C09" w:rsidRPr="00AD7C09" w:rsidRDefault="00AD7C09">
      <w:pPr>
        <w:pStyle w:val="Commentaire"/>
        <w:rPr>
          <w:lang w:val="fr-CA"/>
        </w:rPr>
      </w:pPr>
    </w:p>
  </w:comment>
  <w:comment w:id="3" w:author="Lepire, Chantal" w:date="2020-04-10T08:09:00Z" w:initials="LC">
    <w:p w14:paraId="340A6245" w14:textId="4A57C21F" w:rsidR="00414C74" w:rsidRPr="00414C74" w:rsidRDefault="00414C74">
      <w:pPr>
        <w:pStyle w:val="Commentaire"/>
        <w:rPr>
          <w:lang w:val="fr-CA"/>
        </w:rPr>
      </w:pPr>
      <w:r>
        <w:rPr>
          <w:rStyle w:val="Marquedecommentaire"/>
        </w:rPr>
        <w:annotationRef/>
      </w:r>
      <w:r w:rsidRPr="00414C74">
        <w:rPr>
          <w:lang w:val="fr-CA"/>
        </w:rPr>
        <w:t xml:space="preserve">À retirer du document remis </w:t>
      </w:r>
      <w:r>
        <w:rPr>
          <w:lang w:val="fr-CA"/>
        </w:rPr>
        <w:t xml:space="preserve">à l’usager. </w:t>
      </w:r>
    </w:p>
  </w:comment>
  <w:comment w:id="4" w:author="Marianne Lê" w:date="2020-04-08T11:55:00Z" w:initials="ML">
    <w:p w14:paraId="04EABDA7" w14:textId="39E88721" w:rsidR="00F30D63" w:rsidRPr="00F30D63" w:rsidRDefault="00F30D63">
      <w:pPr>
        <w:pStyle w:val="Commentaire"/>
        <w:rPr>
          <w:lang w:val="fr-CA"/>
        </w:rPr>
      </w:pPr>
      <w:r>
        <w:rPr>
          <w:rStyle w:val="Marquedecommentaire"/>
        </w:rPr>
        <w:annotationRef/>
      </w:r>
      <w:r w:rsidRPr="00F30D63">
        <w:rPr>
          <w:lang w:val="fr-CA"/>
        </w:rPr>
        <w:t>Pour les membr</w:t>
      </w:r>
      <w:r w:rsidR="00607A36">
        <w:rPr>
          <w:lang w:val="fr-CA"/>
        </w:rPr>
        <w:t>e</w:t>
      </w:r>
      <w:r w:rsidRPr="00F30D63">
        <w:rPr>
          <w:lang w:val="fr-CA"/>
        </w:rPr>
        <w:t xml:space="preserve">s </w:t>
      </w:r>
      <w:r w:rsidR="00C5710A">
        <w:rPr>
          <w:lang w:val="fr-CA"/>
        </w:rPr>
        <w:t xml:space="preserve">en pratique privée. </w:t>
      </w:r>
    </w:p>
  </w:comment>
  <w:comment w:id="5" w:author="Marianne Lê" w:date="2020-04-08T11:56:00Z" w:initials="ML">
    <w:p w14:paraId="2784AAAD" w14:textId="2449AA8D" w:rsidR="00F30D63" w:rsidRPr="00F30D63" w:rsidRDefault="00F30D63">
      <w:pPr>
        <w:pStyle w:val="Commentaire"/>
        <w:rPr>
          <w:bCs/>
          <w:lang w:val="fr-CA"/>
        </w:rPr>
      </w:pPr>
      <w:r>
        <w:rPr>
          <w:rStyle w:val="Marquedecommentaire"/>
        </w:rPr>
        <w:annotationRef/>
      </w:r>
      <w:r w:rsidRPr="00F30D63">
        <w:rPr>
          <w:bCs/>
          <w:lang w:val="fr-CA"/>
        </w:rPr>
        <w:t xml:space="preserve">À </w:t>
      </w:r>
      <w:r w:rsidR="00414C74">
        <w:rPr>
          <w:bCs/>
          <w:lang w:val="fr-CA"/>
        </w:rPr>
        <w:t>adapter</w:t>
      </w:r>
      <w:r w:rsidRPr="00F30D63">
        <w:rPr>
          <w:bCs/>
          <w:lang w:val="fr-CA"/>
        </w:rPr>
        <w:t xml:space="preserve"> selon votre pratique ou votre appartenance à un ordre professionnel</w:t>
      </w:r>
      <w:r w:rsidR="00001B85">
        <w:rPr>
          <w:bCs/>
          <w:lang w:val="fr-CA"/>
        </w:rPr>
        <w:t xml:space="preserve">. </w:t>
      </w:r>
      <w:r w:rsidR="00B248C3">
        <w:rPr>
          <w:bCs/>
          <w:lang w:val="fr-CA"/>
        </w:rPr>
        <w:t xml:space="preserve">Les responsabilités éthiques sont les mêmes, les dispositions déontologiques sont spécifiques. </w:t>
      </w:r>
    </w:p>
  </w:comment>
  <w:comment w:id="6" w:author="Sarah Mongeau Provencal" w:date="2020-04-09T10:06:00Z" w:initials="SMP">
    <w:p w14:paraId="4A69AA8B" w14:textId="65896C47" w:rsidR="000B1DEF" w:rsidRPr="00B248C3" w:rsidRDefault="00B248C3">
      <w:pPr>
        <w:pStyle w:val="Commentaire"/>
        <w:rPr>
          <w:lang w:val="fr-CA"/>
        </w:rPr>
      </w:pPr>
      <w:r>
        <w:rPr>
          <w:rStyle w:val="Marquedecommentaire"/>
        </w:rPr>
        <w:annotationRef/>
      </w:r>
      <w:r w:rsidRPr="00B248C3">
        <w:rPr>
          <w:lang w:val="fr-CA"/>
        </w:rPr>
        <w:t>Peut</w:t>
      </w:r>
      <w:r w:rsidR="000B1DEF">
        <w:rPr>
          <w:lang w:val="fr-CA"/>
        </w:rPr>
        <w:t xml:space="preserve"> </w:t>
      </w:r>
      <w:r w:rsidRPr="00B248C3">
        <w:rPr>
          <w:lang w:val="fr-CA"/>
        </w:rPr>
        <w:t>être modul</w:t>
      </w:r>
      <w:r w:rsidR="00001B85">
        <w:rPr>
          <w:lang w:val="fr-CA"/>
        </w:rPr>
        <w:t>é</w:t>
      </w:r>
      <w:r w:rsidRPr="00B248C3">
        <w:rPr>
          <w:lang w:val="fr-CA"/>
        </w:rPr>
        <w:t xml:space="preserve"> selon votre appartenance à l</w:t>
      </w:r>
      <w:r>
        <w:rPr>
          <w:lang w:val="fr-CA"/>
        </w:rPr>
        <w:t>’OCCOQ</w:t>
      </w:r>
      <w:r w:rsidR="000B1DEF">
        <w:rPr>
          <w:lang w:val="fr-CA"/>
        </w:rPr>
        <w:t xml:space="preserve"> ou à un autre ordre.</w:t>
      </w:r>
      <w:r>
        <w:rPr>
          <w:lang w:val="fr-CA"/>
        </w:rPr>
        <w:t xml:space="preserve"> Peut contenir d’autres sources pratiques qui sont spécifiques à votre</w:t>
      </w:r>
      <w:r w:rsidR="00001B85">
        <w:rPr>
          <w:lang w:val="fr-CA"/>
        </w:rPr>
        <w:t xml:space="preserve"> pratique et à votre clientèle.</w:t>
      </w:r>
    </w:p>
  </w:comment>
  <w:comment w:id="7" w:author="Lepire, Chantal" w:date="2020-04-10T08:04:00Z" w:initials="LC">
    <w:p w14:paraId="640BDFC5" w14:textId="49E08083" w:rsidR="000B1DEF" w:rsidRPr="000B1DEF" w:rsidRDefault="000B1DEF">
      <w:pPr>
        <w:pStyle w:val="Commentaire"/>
        <w:rPr>
          <w:lang w:val="fr-CA"/>
        </w:rPr>
      </w:pPr>
      <w:r>
        <w:rPr>
          <w:rStyle w:val="Marquedecommentaire"/>
        </w:rPr>
        <w:annotationRef/>
      </w:r>
      <w:r w:rsidRPr="000B1DEF">
        <w:rPr>
          <w:lang w:val="fr-CA"/>
        </w:rPr>
        <w:t xml:space="preserve">Vous pourriez envisager d’ajouter à ce guide un </w:t>
      </w:r>
      <w:r>
        <w:rPr>
          <w:lang w:val="fr-CA"/>
        </w:rPr>
        <w:t xml:space="preserve">tutoriel d’utilisation de la plateforme de </w:t>
      </w:r>
      <w:proofErr w:type="spellStart"/>
      <w:r>
        <w:rPr>
          <w:lang w:val="fr-CA"/>
        </w:rPr>
        <w:t>télépratique</w:t>
      </w:r>
      <w:proofErr w:type="spellEnd"/>
      <w:r>
        <w:rPr>
          <w:lang w:val="fr-CA"/>
        </w:rPr>
        <w:t xml:space="preserve"> sélectionnée à l’aide de captures d’écran et d’explications simples. Ainsi, votre clientèle moins habituée ou encore visuelle pourra être mieux guidée dans les premiers pas de la </w:t>
      </w:r>
      <w:proofErr w:type="spellStart"/>
      <w:r>
        <w:rPr>
          <w:lang w:val="fr-CA"/>
        </w:rPr>
        <w:t>télépratique</w:t>
      </w:r>
      <w:proofErr w:type="spellEnd"/>
      <w:r>
        <w:rPr>
          <w:lang w:val="fr-CA"/>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3642D6" w15:done="0"/>
  <w15:commentEx w15:paraId="260DB1AA" w15:done="0"/>
  <w15:commentEx w15:paraId="4371B9C5" w15:done="0"/>
  <w15:commentEx w15:paraId="340A6245" w15:done="0"/>
  <w15:commentEx w15:paraId="04EABDA7" w15:done="0"/>
  <w15:commentEx w15:paraId="2784AAAD" w15:done="0"/>
  <w15:commentEx w15:paraId="4A69AA8B" w15:done="0"/>
  <w15:commentEx w15:paraId="640BDF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642D6" w16cid:durableId="223839EA"/>
  <w16cid:commentId w16cid:paraId="260DB1AA" w16cid:durableId="223AA7F9"/>
  <w16cid:commentId w16cid:paraId="4371B9C5" w16cid:durableId="22397456"/>
  <w16cid:commentId w16cid:paraId="340A6245" w16cid:durableId="223AA829"/>
  <w16cid:commentId w16cid:paraId="04EABDA7" w16cid:durableId="22383A1C"/>
  <w16cid:commentId w16cid:paraId="2784AAAD" w16cid:durableId="22383A5A"/>
  <w16cid:commentId w16cid:paraId="4A69AA8B" w16cid:durableId="22397459"/>
  <w16cid:commentId w16cid:paraId="640BDFC5" w16cid:durableId="223AA6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FB31" w14:textId="77777777" w:rsidR="00202738" w:rsidRDefault="00202738" w:rsidP="00C16D0E">
      <w:pPr>
        <w:spacing w:line="240" w:lineRule="auto"/>
      </w:pPr>
      <w:r>
        <w:separator/>
      </w:r>
    </w:p>
  </w:endnote>
  <w:endnote w:type="continuationSeparator" w:id="0">
    <w:p w14:paraId="23149E66" w14:textId="77777777" w:rsidR="00202738" w:rsidRDefault="00202738" w:rsidP="00C16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03850179"/>
      <w:docPartObj>
        <w:docPartGallery w:val="Page Numbers (Bottom of Page)"/>
        <w:docPartUnique/>
      </w:docPartObj>
    </w:sdtPr>
    <w:sdtEndPr>
      <w:rPr>
        <w:rStyle w:val="Numrodepage"/>
      </w:rPr>
    </w:sdtEndPr>
    <w:sdtContent>
      <w:p w14:paraId="40D68860" w14:textId="4001E6D8" w:rsidR="0051773C" w:rsidRDefault="0051773C" w:rsidP="00117F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BE451B9" w14:textId="77777777" w:rsidR="00F30D63" w:rsidRDefault="00F30D63" w:rsidP="005177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89164303"/>
      <w:docPartObj>
        <w:docPartGallery w:val="Page Numbers (Bottom of Page)"/>
        <w:docPartUnique/>
      </w:docPartObj>
    </w:sdtPr>
    <w:sdtEndPr>
      <w:rPr>
        <w:rStyle w:val="Numrodepage"/>
      </w:rPr>
    </w:sdtEndPr>
    <w:sdtContent>
      <w:p w14:paraId="149A9832" w14:textId="050D3D18" w:rsidR="0051773C" w:rsidRDefault="0051773C" w:rsidP="00117F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F1A35">
          <w:rPr>
            <w:rStyle w:val="Numrodepage"/>
            <w:noProof/>
          </w:rPr>
          <w:t>1</w:t>
        </w:r>
        <w:r>
          <w:rPr>
            <w:rStyle w:val="Numrodepage"/>
          </w:rPr>
          <w:fldChar w:fldCharType="end"/>
        </w:r>
      </w:p>
    </w:sdtContent>
  </w:sdt>
  <w:p w14:paraId="702806A3" w14:textId="77777777" w:rsidR="00F30D63" w:rsidRDefault="00F30D63" w:rsidP="0051773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2962" w14:textId="77777777" w:rsidR="00F30D63" w:rsidRDefault="00F30D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6CDC" w14:textId="77777777" w:rsidR="00202738" w:rsidRDefault="00202738" w:rsidP="00C16D0E">
      <w:pPr>
        <w:spacing w:line="240" w:lineRule="auto"/>
      </w:pPr>
      <w:r>
        <w:separator/>
      </w:r>
    </w:p>
  </w:footnote>
  <w:footnote w:type="continuationSeparator" w:id="0">
    <w:p w14:paraId="69C6C059" w14:textId="77777777" w:rsidR="00202738" w:rsidRDefault="00202738" w:rsidP="00C16D0E">
      <w:pPr>
        <w:spacing w:line="240" w:lineRule="auto"/>
      </w:pPr>
      <w:r>
        <w:continuationSeparator/>
      </w:r>
    </w:p>
  </w:footnote>
  <w:footnote w:id="1">
    <w:p w14:paraId="60EB25D9" w14:textId="58ED3982" w:rsidR="00C16D0E" w:rsidRPr="001C47A9" w:rsidRDefault="00C16D0E">
      <w:pPr>
        <w:pStyle w:val="Notedebasdepage"/>
        <w:rPr>
          <w:lang w:val="fr-CA"/>
        </w:rPr>
      </w:pPr>
      <w:r>
        <w:rPr>
          <w:rStyle w:val="Appelnotedebasdep"/>
        </w:rPr>
        <w:footnoteRef/>
      </w:r>
      <w:r w:rsidRPr="001C47A9">
        <w:rPr>
          <w:lang w:val="fr-CA"/>
        </w:rPr>
        <w:t xml:space="preserve"> </w:t>
      </w:r>
      <w:r w:rsidR="001C47A9" w:rsidRPr="001C47A9">
        <w:rPr>
          <w:lang w:val="fr-CA"/>
        </w:rPr>
        <w:t xml:space="preserve">Ordre </w:t>
      </w:r>
      <w:r w:rsidR="001C47A9">
        <w:rPr>
          <w:lang w:val="fr-CA"/>
        </w:rPr>
        <w:t xml:space="preserve">des conseillers et conseillères d’orientation du Québec, (2020). Missions et valeurs. Consulté à l’adresse : </w:t>
      </w:r>
      <w:hyperlink r:id="rId1" w:history="1">
        <w:r w:rsidR="001C47A9" w:rsidRPr="0089510D">
          <w:rPr>
            <w:rStyle w:val="Hyperlien"/>
            <w:lang w:val="fr-CA"/>
          </w:rPr>
          <w:t>https://www.orientation.qc.ca/lordre/mission-et-valeurs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A5CB" w14:textId="77777777" w:rsidR="00F30D63" w:rsidRDefault="00F30D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3A21" w14:textId="77777777" w:rsidR="00F30D63" w:rsidRDefault="00F30D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3C3E" w14:textId="77777777" w:rsidR="00F30D63" w:rsidRDefault="00F30D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045"/>
    <w:multiLevelType w:val="multilevel"/>
    <w:tmpl w:val="066CB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A7BB4"/>
    <w:multiLevelType w:val="multilevel"/>
    <w:tmpl w:val="057C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E5B57"/>
    <w:multiLevelType w:val="multilevel"/>
    <w:tmpl w:val="AE521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66688"/>
    <w:multiLevelType w:val="hybridMultilevel"/>
    <w:tmpl w:val="7EA85E0E"/>
    <w:lvl w:ilvl="0" w:tplc="9EEC37D2">
      <w:start w:val="1"/>
      <w:numFmt w:val="bullet"/>
      <w:lvlText w:val=""/>
      <w:lvlJc w:val="left"/>
      <w:pPr>
        <w:ind w:left="360" w:hanging="360"/>
      </w:pPr>
      <w:rPr>
        <w:rFonts w:ascii="Symbol" w:hAnsi="Symbol" w:hint="default"/>
        <w:lang w:val="en-G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BAD525B"/>
    <w:multiLevelType w:val="hybridMultilevel"/>
    <w:tmpl w:val="A888F7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1736CBF"/>
    <w:multiLevelType w:val="hybridMultilevel"/>
    <w:tmpl w:val="CE2ABCA8"/>
    <w:lvl w:ilvl="0" w:tplc="FC40D5D6">
      <w:start w:val="1"/>
      <w:numFmt w:val="bullet"/>
      <w:lvlText w:val=""/>
      <w:lvlJc w:val="left"/>
      <w:pPr>
        <w:ind w:left="720" w:hanging="360"/>
      </w:pPr>
      <w:rPr>
        <w:rFonts w:ascii="Symbol" w:hAnsi="Symbol" w:hint="default"/>
        <w:sz w:val="24"/>
        <w:szCs w:val="24"/>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7061A5"/>
    <w:multiLevelType w:val="multilevel"/>
    <w:tmpl w:val="9000D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E3259C"/>
    <w:multiLevelType w:val="multilevel"/>
    <w:tmpl w:val="F7B464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61D4FA4"/>
    <w:multiLevelType w:val="hybridMultilevel"/>
    <w:tmpl w:val="36E66E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701397"/>
    <w:multiLevelType w:val="multilevel"/>
    <w:tmpl w:val="7ED06722"/>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19315A4"/>
    <w:multiLevelType w:val="hybridMultilevel"/>
    <w:tmpl w:val="805E32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621443B"/>
    <w:multiLevelType w:val="multilevel"/>
    <w:tmpl w:val="9CC0F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6E56DF"/>
    <w:multiLevelType w:val="hybridMultilevel"/>
    <w:tmpl w:val="0E366BA2"/>
    <w:lvl w:ilvl="0" w:tplc="9EEC37D2">
      <w:start w:val="1"/>
      <w:numFmt w:val="bullet"/>
      <w:lvlText w:val=""/>
      <w:lvlJc w:val="left"/>
      <w:pPr>
        <w:ind w:left="720" w:hanging="360"/>
      </w:pPr>
      <w:rPr>
        <w:rFonts w:ascii="Symbol" w:hAnsi="Symbol" w:hint="default"/>
        <w:lang w:val="en-G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95E5371"/>
    <w:multiLevelType w:val="hybridMultilevel"/>
    <w:tmpl w:val="982080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BB814FA"/>
    <w:multiLevelType w:val="multilevel"/>
    <w:tmpl w:val="D1D45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9F1AD1"/>
    <w:multiLevelType w:val="multilevel"/>
    <w:tmpl w:val="0EE24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7"/>
  </w:num>
  <w:num w:numId="3">
    <w:abstractNumId w:val="15"/>
  </w:num>
  <w:num w:numId="4">
    <w:abstractNumId w:val="1"/>
  </w:num>
  <w:num w:numId="5">
    <w:abstractNumId w:val="11"/>
  </w:num>
  <w:num w:numId="6">
    <w:abstractNumId w:val="0"/>
  </w:num>
  <w:num w:numId="7">
    <w:abstractNumId w:val="2"/>
  </w:num>
  <w:num w:numId="8">
    <w:abstractNumId w:val="6"/>
  </w:num>
  <w:num w:numId="9">
    <w:abstractNumId w:val="9"/>
  </w:num>
  <w:num w:numId="10">
    <w:abstractNumId w:val="5"/>
  </w:num>
  <w:num w:numId="11">
    <w:abstractNumId w:val="4"/>
  </w:num>
  <w:num w:numId="12">
    <w:abstractNumId w:val="10"/>
  </w:num>
  <w:num w:numId="13">
    <w:abstractNumId w:val="12"/>
  </w:num>
  <w:num w:numId="14">
    <w:abstractNumId w:val="13"/>
  </w:num>
  <w:num w:numId="15">
    <w:abstractNumId w:val="3"/>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ne Lê">
    <w15:presenceInfo w15:providerId="AD" w15:userId="S::mariannele@integrationcompetences.ca::805d8112-ed1f-49e8-a2bb-58fa8549c395"/>
  </w15:person>
  <w15:person w15:author="Lepire, Chantal">
    <w15:presenceInfo w15:providerId="AD" w15:userId="S::lepire.chantal@uqam.ca::f78318d1-0c9a-46cf-a964-0688a7d36fc8"/>
  </w15:person>
  <w15:person w15:author="Sarah Mongeau Provencal">
    <w15:presenceInfo w15:providerId="AD" w15:userId="S-1-5-21-4161079864-1740227252-2476375192-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16"/>
    <w:rsid w:val="00001B85"/>
    <w:rsid w:val="000579C8"/>
    <w:rsid w:val="000B1DEF"/>
    <w:rsid w:val="00115B6D"/>
    <w:rsid w:val="00132242"/>
    <w:rsid w:val="00145786"/>
    <w:rsid w:val="00174D9E"/>
    <w:rsid w:val="00176AD2"/>
    <w:rsid w:val="001B7BBA"/>
    <w:rsid w:val="001C47A9"/>
    <w:rsid w:val="001F439E"/>
    <w:rsid w:val="00202738"/>
    <w:rsid w:val="0024368A"/>
    <w:rsid w:val="002D6D2E"/>
    <w:rsid w:val="002E3663"/>
    <w:rsid w:val="002F4946"/>
    <w:rsid w:val="003221A6"/>
    <w:rsid w:val="00350F3C"/>
    <w:rsid w:val="003A6E4E"/>
    <w:rsid w:val="00410F49"/>
    <w:rsid w:val="00411168"/>
    <w:rsid w:val="00414C74"/>
    <w:rsid w:val="00420036"/>
    <w:rsid w:val="004314BA"/>
    <w:rsid w:val="004370C9"/>
    <w:rsid w:val="0045382F"/>
    <w:rsid w:val="00453872"/>
    <w:rsid w:val="00466E1A"/>
    <w:rsid w:val="00470D82"/>
    <w:rsid w:val="004A6DA1"/>
    <w:rsid w:val="004D6416"/>
    <w:rsid w:val="0051773C"/>
    <w:rsid w:val="00521F0D"/>
    <w:rsid w:val="00540A0A"/>
    <w:rsid w:val="0058335A"/>
    <w:rsid w:val="005C6696"/>
    <w:rsid w:val="00607A36"/>
    <w:rsid w:val="0063199F"/>
    <w:rsid w:val="006345FA"/>
    <w:rsid w:val="00662AC9"/>
    <w:rsid w:val="00697E11"/>
    <w:rsid w:val="0070092A"/>
    <w:rsid w:val="00797214"/>
    <w:rsid w:val="00815F7B"/>
    <w:rsid w:val="008206E5"/>
    <w:rsid w:val="0085743E"/>
    <w:rsid w:val="008D40BD"/>
    <w:rsid w:val="009C0541"/>
    <w:rsid w:val="00A07F2F"/>
    <w:rsid w:val="00A167DA"/>
    <w:rsid w:val="00A36127"/>
    <w:rsid w:val="00A40854"/>
    <w:rsid w:val="00A56FA3"/>
    <w:rsid w:val="00AD7C09"/>
    <w:rsid w:val="00AE038F"/>
    <w:rsid w:val="00B177E4"/>
    <w:rsid w:val="00B248C3"/>
    <w:rsid w:val="00B30919"/>
    <w:rsid w:val="00C16D0E"/>
    <w:rsid w:val="00C46533"/>
    <w:rsid w:val="00C5710A"/>
    <w:rsid w:val="00C83E54"/>
    <w:rsid w:val="00CA1BA3"/>
    <w:rsid w:val="00CA49EA"/>
    <w:rsid w:val="00CB10AE"/>
    <w:rsid w:val="00CD0173"/>
    <w:rsid w:val="00CD7DCD"/>
    <w:rsid w:val="00CF6A47"/>
    <w:rsid w:val="00D45084"/>
    <w:rsid w:val="00D53A8A"/>
    <w:rsid w:val="00DA2B3F"/>
    <w:rsid w:val="00DA5587"/>
    <w:rsid w:val="00E21AFB"/>
    <w:rsid w:val="00E33A36"/>
    <w:rsid w:val="00E72EAC"/>
    <w:rsid w:val="00EC1571"/>
    <w:rsid w:val="00ED5CCB"/>
    <w:rsid w:val="00EF1A35"/>
    <w:rsid w:val="00F14543"/>
    <w:rsid w:val="00F30D63"/>
    <w:rsid w:val="00FB6C80"/>
    <w:rsid w:val="00FE16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206B"/>
  <w15:docId w15:val="{9B52AE8B-0E75-0747-9B51-100F27A4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Marquedecommentaire">
    <w:name w:val="annotation reference"/>
    <w:basedOn w:val="Policepardfaut"/>
    <w:uiPriority w:val="99"/>
    <w:semiHidden/>
    <w:unhideWhenUsed/>
    <w:rsid w:val="00A56FA3"/>
    <w:rPr>
      <w:sz w:val="16"/>
      <w:szCs w:val="16"/>
    </w:rPr>
  </w:style>
  <w:style w:type="paragraph" w:styleId="Commentaire">
    <w:name w:val="annotation text"/>
    <w:basedOn w:val="Normal"/>
    <w:link w:val="CommentaireCar"/>
    <w:uiPriority w:val="99"/>
    <w:unhideWhenUsed/>
    <w:rsid w:val="00A56FA3"/>
    <w:pPr>
      <w:spacing w:line="240" w:lineRule="auto"/>
    </w:pPr>
    <w:rPr>
      <w:sz w:val="20"/>
      <w:szCs w:val="20"/>
    </w:rPr>
  </w:style>
  <w:style w:type="character" w:customStyle="1" w:styleId="CommentaireCar">
    <w:name w:val="Commentaire Car"/>
    <w:basedOn w:val="Policepardfaut"/>
    <w:link w:val="Commentaire"/>
    <w:uiPriority w:val="99"/>
    <w:rsid w:val="00A56FA3"/>
    <w:rPr>
      <w:sz w:val="20"/>
      <w:szCs w:val="20"/>
    </w:rPr>
  </w:style>
  <w:style w:type="paragraph" w:styleId="Objetducommentaire">
    <w:name w:val="annotation subject"/>
    <w:basedOn w:val="Commentaire"/>
    <w:next w:val="Commentaire"/>
    <w:link w:val="ObjetducommentaireCar"/>
    <w:uiPriority w:val="99"/>
    <w:semiHidden/>
    <w:unhideWhenUsed/>
    <w:rsid w:val="00A56FA3"/>
    <w:rPr>
      <w:b/>
      <w:bCs/>
    </w:rPr>
  </w:style>
  <w:style w:type="character" w:customStyle="1" w:styleId="ObjetducommentaireCar">
    <w:name w:val="Objet du commentaire Car"/>
    <w:basedOn w:val="CommentaireCar"/>
    <w:link w:val="Objetducommentaire"/>
    <w:uiPriority w:val="99"/>
    <w:semiHidden/>
    <w:rsid w:val="00A56FA3"/>
    <w:rPr>
      <w:b/>
      <w:bCs/>
      <w:sz w:val="20"/>
      <w:szCs w:val="20"/>
    </w:rPr>
  </w:style>
  <w:style w:type="paragraph" w:styleId="Textedebulles">
    <w:name w:val="Balloon Text"/>
    <w:basedOn w:val="Normal"/>
    <w:link w:val="TextedebullesCar"/>
    <w:uiPriority w:val="99"/>
    <w:semiHidden/>
    <w:unhideWhenUsed/>
    <w:rsid w:val="00A56FA3"/>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56FA3"/>
    <w:rPr>
      <w:rFonts w:ascii="Times New Roman" w:hAnsi="Times New Roman" w:cs="Times New Roman"/>
      <w:sz w:val="18"/>
      <w:szCs w:val="18"/>
    </w:rPr>
  </w:style>
  <w:style w:type="paragraph" w:styleId="Paragraphedeliste">
    <w:name w:val="List Paragraph"/>
    <w:basedOn w:val="Normal"/>
    <w:uiPriority w:val="34"/>
    <w:qFormat/>
    <w:rsid w:val="00797214"/>
    <w:pPr>
      <w:ind w:left="720"/>
      <w:contextualSpacing/>
    </w:pPr>
  </w:style>
  <w:style w:type="character" w:styleId="Hyperlien">
    <w:name w:val="Hyperlink"/>
    <w:basedOn w:val="Policepardfaut"/>
    <w:uiPriority w:val="99"/>
    <w:unhideWhenUsed/>
    <w:rsid w:val="00797214"/>
    <w:rPr>
      <w:color w:val="0000FF" w:themeColor="hyperlink"/>
      <w:u w:val="single"/>
    </w:rPr>
  </w:style>
  <w:style w:type="character" w:customStyle="1" w:styleId="UnresolvedMention1">
    <w:name w:val="Unresolved Mention1"/>
    <w:basedOn w:val="Policepardfaut"/>
    <w:uiPriority w:val="99"/>
    <w:semiHidden/>
    <w:unhideWhenUsed/>
    <w:rsid w:val="00797214"/>
    <w:rPr>
      <w:color w:val="605E5C"/>
      <w:shd w:val="clear" w:color="auto" w:fill="E1DFDD"/>
    </w:rPr>
  </w:style>
  <w:style w:type="paragraph" w:styleId="Notedebasdepage">
    <w:name w:val="footnote text"/>
    <w:basedOn w:val="Normal"/>
    <w:link w:val="NotedebasdepageCar"/>
    <w:uiPriority w:val="99"/>
    <w:semiHidden/>
    <w:unhideWhenUsed/>
    <w:rsid w:val="00C16D0E"/>
    <w:pPr>
      <w:spacing w:line="240" w:lineRule="auto"/>
    </w:pPr>
    <w:rPr>
      <w:sz w:val="20"/>
      <w:szCs w:val="20"/>
    </w:rPr>
  </w:style>
  <w:style w:type="character" w:customStyle="1" w:styleId="NotedebasdepageCar">
    <w:name w:val="Note de bas de page Car"/>
    <w:basedOn w:val="Policepardfaut"/>
    <w:link w:val="Notedebasdepage"/>
    <w:uiPriority w:val="99"/>
    <w:semiHidden/>
    <w:rsid w:val="00C16D0E"/>
    <w:rPr>
      <w:sz w:val="20"/>
      <w:szCs w:val="20"/>
    </w:rPr>
  </w:style>
  <w:style w:type="character" w:styleId="Appelnotedebasdep">
    <w:name w:val="footnote reference"/>
    <w:basedOn w:val="Policepardfaut"/>
    <w:uiPriority w:val="99"/>
    <w:semiHidden/>
    <w:unhideWhenUsed/>
    <w:rsid w:val="00C16D0E"/>
    <w:rPr>
      <w:vertAlign w:val="superscript"/>
    </w:rPr>
  </w:style>
  <w:style w:type="character" w:customStyle="1" w:styleId="UnresolvedMention2">
    <w:name w:val="Unresolved Mention2"/>
    <w:basedOn w:val="Policepardfaut"/>
    <w:uiPriority w:val="99"/>
    <w:semiHidden/>
    <w:unhideWhenUsed/>
    <w:rsid w:val="001C47A9"/>
    <w:rPr>
      <w:color w:val="605E5C"/>
      <w:shd w:val="clear" w:color="auto" w:fill="E1DFDD"/>
    </w:rPr>
  </w:style>
  <w:style w:type="character" w:styleId="Lienvisit">
    <w:name w:val="FollowedHyperlink"/>
    <w:basedOn w:val="Policepardfaut"/>
    <w:uiPriority w:val="99"/>
    <w:semiHidden/>
    <w:unhideWhenUsed/>
    <w:rsid w:val="00D53A8A"/>
    <w:rPr>
      <w:color w:val="800080" w:themeColor="followedHyperlink"/>
      <w:u w:val="single"/>
    </w:rPr>
  </w:style>
  <w:style w:type="paragraph" w:styleId="En-tte">
    <w:name w:val="header"/>
    <w:basedOn w:val="Normal"/>
    <w:link w:val="En-tteCar"/>
    <w:uiPriority w:val="99"/>
    <w:unhideWhenUsed/>
    <w:rsid w:val="00F30D63"/>
    <w:pPr>
      <w:tabs>
        <w:tab w:val="center" w:pos="4680"/>
        <w:tab w:val="right" w:pos="9360"/>
      </w:tabs>
      <w:spacing w:line="240" w:lineRule="auto"/>
    </w:pPr>
  </w:style>
  <w:style w:type="character" w:customStyle="1" w:styleId="En-tteCar">
    <w:name w:val="En-tête Car"/>
    <w:basedOn w:val="Policepardfaut"/>
    <w:link w:val="En-tte"/>
    <w:uiPriority w:val="99"/>
    <w:rsid w:val="00F30D63"/>
  </w:style>
  <w:style w:type="paragraph" w:styleId="Pieddepage">
    <w:name w:val="footer"/>
    <w:basedOn w:val="Normal"/>
    <w:link w:val="PieddepageCar"/>
    <w:uiPriority w:val="99"/>
    <w:unhideWhenUsed/>
    <w:rsid w:val="00F30D63"/>
    <w:pPr>
      <w:tabs>
        <w:tab w:val="center" w:pos="4680"/>
        <w:tab w:val="right" w:pos="9360"/>
      </w:tabs>
      <w:spacing w:line="240" w:lineRule="auto"/>
    </w:pPr>
  </w:style>
  <w:style w:type="character" w:customStyle="1" w:styleId="PieddepageCar">
    <w:name w:val="Pied de page Car"/>
    <w:basedOn w:val="Policepardfaut"/>
    <w:link w:val="Pieddepage"/>
    <w:uiPriority w:val="99"/>
    <w:rsid w:val="00F30D63"/>
  </w:style>
  <w:style w:type="character" w:customStyle="1" w:styleId="Mentionnonrsolue1">
    <w:name w:val="Mention non résolue1"/>
    <w:basedOn w:val="Policepardfaut"/>
    <w:uiPriority w:val="99"/>
    <w:semiHidden/>
    <w:unhideWhenUsed/>
    <w:rsid w:val="00001B85"/>
    <w:rPr>
      <w:color w:val="605E5C"/>
      <w:shd w:val="clear" w:color="auto" w:fill="E1DFDD"/>
    </w:rPr>
  </w:style>
  <w:style w:type="character" w:styleId="Numrodepage">
    <w:name w:val="page number"/>
    <w:basedOn w:val="Policepardfaut"/>
    <w:uiPriority w:val="99"/>
    <w:semiHidden/>
    <w:unhideWhenUsed/>
    <w:rsid w:val="0051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orientation.qc.ca/informations-pour-le-public" TargetMode="External"/><Relationship Id="rId18" Type="http://schemas.openxmlformats.org/officeDocument/2006/relationships/hyperlink" Target="https://zoom.us/" TargetMode="External"/><Relationship Id="rId26" Type="http://schemas.openxmlformats.org/officeDocument/2006/relationships/hyperlink" Target="http://www.dropbox.com" TargetMode="External"/><Relationship Id="rId3" Type="http://schemas.openxmlformats.org/officeDocument/2006/relationships/styles" Target="styles.xml"/><Relationship Id="rId21" Type="http://schemas.openxmlformats.org/officeDocument/2006/relationships/hyperlink" Target="https://products.office.com/fr-ca/microsoft-teams/group-chat-softwar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ientation.qc.ca/informations-pour-le-public" TargetMode="External"/><Relationship Id="rId17" Type="http://schemas.openxmlformats.org/officeDocument/2006/relationships/hyperlink" Target="https://www.webex.com/fr/index.html" TargetMode="External"/><Relationship Id="rId25" Type="http://schemas.openxmlformats.org/officeDocument/2006/relationships/hyperlink" Target="https://www.icloud.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upport.skype.com/fr/faq/fa1417/quelle-est-la-quantite-de-bande-passante-necessaire-a-skype" TargetMode="External"/><Relationship Id="rId20" Type="http://schemas.openxmlformats.org/officeDocument/2006/relationships/hyperlink" Target="https://clicpro.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ientation.qc.ca/files/GOQ_D.1169-2018_CO_CodeDeonto_15aout2018-1.pdf" TargetMode="External"/><Relationship Id="rId24" Type="http://schemas.openxmlformats.org/officeDocument/2006/relationships/hyperlink" Target="https://www.google.com/driv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peedtest.net/" TargetMode="External"/><Relationship Id="rId23" Type="http://schemas.openxmlformats.org/officeDocument/2006/relationships/hyperlink" Target="https://gsuite.google.fr/intl/fr/products/meet/" TargetMode="External"/><Relationship Id="rId28" Type="http://schemas.openxmlformats.org/officeDocument/2006/relationships/header" Target="header1.xm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orientation.qc.ca/communications/actualites/non-classe/securite-de-lapplication-de-visioconference-zoom?fbclid=IwAR1O4fK70GFubTIJ6txxYbtkNagReana6iZs873o5CJqfKGnvUSHrDgKmMw" TargetMode="External"/><Relationship Id="rId31"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orientation.qc.ca/repertoire-des-membres" TargetMode="External"/><Relationship Id="rId22" Type="http://schemas.openxmlformats.org/officeDocument/2006/relationships/hyperlink" Target="https://www.adobe.com/fr/products/adobeconnect.html" TargetMode="External"/><Relationship Id="rId27" Type="http://schemas.openxmlformats.org/officeDocument/2006/relationships/hyperlink" Target="https://wetransfer.com/" TargetMode="Externa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www.orientation.qc.ca/lordre/mission-et-val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6925-1A2C-2C4D-95AB-8CA1C18C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13261</Characters>
  <Application>Microsoft Office Word</Application>
  <DocSecurity>0</DocSecurity>
  <Lines>255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Mongeau Provencal</dc:creator>
  <cp:lastModifiedBy>Lepire, Chantal</cp:lastModifiedBy>
  <cp:revision>2</cp:revision>
  <dcterms:created xsi:type="dcterms:W3CDTF">2020-04-10T12:12:00Z</dcterms:created>
  <dcterms:modified xsi:type="dcterms:W3CDTF">2020-04-10T12:12:00Z</dcterms:modified>
</cp:coreProperties>
</file>